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50CF" w14:textId="322AAB62" w:rsidR="009E726A" w:rsidRPr="002131FA" w:rsidRDefault="009E726A" w:rsidP="002131FA">
      <w:pPr>
        <w:spacing w:line="216" w:lineRule="auto"/>
        <w:jc w:val="right"/>
        <w:outlineLvl w:val="0"/>
      </w:pPr>
      <w:r w:rsidRPr="002131FA">
        <w:t>Приложение</w:t>
      </w:r>
      <w:r w:rsidR="00A65B57" w:rsidRPr="002131FA">
        <w:t xml:space="preserve"> 2</w:t>
      </w:r>
    </w:p>
    <w:p w14:paraId="47FE3899" w14:textId="77777777" w:rsidR="007A64E1" w:rsidRPr="002131FA" w:rsidRDefault="007A64E1" w:rsidP="002131FA">
      <w:pPr>
        <w:spacing w:line="216" w:lineRule="auto"/>
        <w:jc w:val="center"/>
        <w:outlineLvl w:val="0"/>
        <w:rPr>
          <w:b/>
          <w:color w:val="000000"/>
        </w:rPr>
      </w:pPr>
    </w:p>
    <w:p w14:paraId="6F0601F5" w14:textId="6E366471" w:rsidR="00F55C9B" w:rsidRPr="002131FA" w:rsidRDefault="00A65B57" w:rsidP="002131FA">
      <w:pPr>
        <w:spacing w:line="216" w:lineRule="auto"/>
        <w:ind w:left="1701" w:right="1700"/>
        <w:jc w:val="center"/>
        <w:rPr>
          <w:b/>
          <w:bCs/>
          <w:color w:val="000000" w:themeColor="text1"/>
        </w:rPr>
      </w:pPr>
      <w:r w:rsidRPr="002131FA">
        <w:rPr>
          <w:b/>
          <w:color w:val="000000" w:themeColor="text1"/>
        </w:rPr>
        <w:t>ПЛАН</w:t>
      </w:r>
      <w:r w:rsidRPr="002131FA">
        <w:rPr>
          <w:b/>
          <w:color w:val="000000" w:themeColor="text1"/>
        </w:rPr>
        <w:br/>
      </w:r>
      <w:r w:rsidR="00F55C9B" w:rsidRPr="002131FA">
        <w:rPr>
          <w:b/>
          <w:color w:val="000000" w:themeColor="text1"/>
        </w:rPr>
        <w:t>очного обучения по программе повышения квалификации</w:t>
      </w:r>
      <w:r w:rsidR="00D92E41" w:rsidRPr="002131FA">
        <w:rPr>
          <w:b/>
          <w:color w:val="000000" w:themeColor="text1"/>
        </w:rPr>
        <w:t xml:space="preserve"> </w:t>
      </w:r>
      <w:r w:rsidR="00292A6E" w:rsidRPr="002131FA">
        <w:rPr>
          <w:b/>
          <w:color w:val="000000" w:themeColor="text1"/>
        </w:rPr>
        <w:t>«</w:t>
      </w:r>
      <w:r w:rsidR="00FD1E35" w:rsidRPr="002131FA">
        <w:rPr>
          <w:b/>
          <w:bCs/>
          <w:color w:val="000000"/>
        </w:rPr>
        <w:t>Регулирование труда руководящих, творческих</w:t>
      </w:r>
      <w:r w:rsidR="00E17854" w:rsidRPr="002131FA">
        <w:rPr>
          <w:b/>
          <w:bCs/>
          <w:color w:val="000000"/>
        </w:rPr>
        <w:br/>
      </w:r>
      <w:r w:rsidR="00FD1E35" w:rsidRPr="002131FA">
        <w:rPr>
          <w:b/>
          <w:bCs/>
          <w:color w:val="000000"/>
        </w:rPr>
        <w:t>и педагогических работников отрасли культуры</w:t>
      </w:r>
      <w:r w:rsidR="00E17854" w:rsidRPr="002131FA">
        <w:rPr>
          <w:b/>
          <w:bCs/>
          <w:color w:val="000000"/>
        </w:rPr>
        <w:br/>
      </w:r>
      <w:r w:rsidR="00FD1E35" w:rsidRPr="002131FA">
        <w:rPr>
          <w:b/>
          <w:bCs/>
          <w:color w:val="000000"/>
        </w:rPr>
        <w:t>в современных условиях</w:t>
      </w:r>
      <w:r w:rsidR="00A210E6" w:rsidRPr="002131FA">
        <w:rPr>
          <w:b/>
          <w:bCs/>
          <w:color w:val="000000" w:themeColor="text1"/>
        </w:rPr>
        <w:t>»</w:t>
      </w:r>
    </w:p>
    <w:p w14:paraId="2C73E398" w14:textId="77777777" w:rsidR="00A46781" w:rsidRPr="002131FA" w:rsidRDefault="00A46781" w:rsidP="002131FA">
      <w:pPr>
        <w:spacing w:line="216" w:lineRule="auto"/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A210E6" w:rsidRPr="002131FA" w14:paraId="137A91F5" w14:textId="77777777" w:rsidTr="00E17854">
        <w:trPr>
          <w:cantSplit/>
        </w:trPr>
        <w:tc>
          <w:tcPr>
            <w:tcW w:w="4231" w:type="dxa"/>
            <w:gridSpan w:val="2"/>
          </w:tcPr>
          <w:p w14:paraId="54860AD7" w14:textId="49C3D50C" w:rsidR="00F55C9B" w:rsidRPr="002131FA" w:rsidRDefault="00F55C9B" w:rsidP="002131FA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2131FA">
              <w:rPr>
                <w:b/>
                <w:color w:val="000000" w:themeColor="text1"/>
              </w:rPr>
              <w:t>Дат</w:t>
            </w:r>
            <w:r w:rsidR="00BC236E" w:rsidRPr="002131FA">
              <w:rPr>
                <w:b/>
                <w:color w:val="000000" w:themeColor="text1"/>
              </w:rPr>
              <w:t>ы</w:t>
            </w:r>
            <w:r w:rsidRPr="002131FA">
              <w:rPr>
                <w:b/>
                <w:color w:val="000000" w:themeColor="text1"/>
              </w:rPr>
              <w:t xml:space="preserve"> проведения:</w:t>
            </w:r>
          </w:p>
          <w:p w14:paraId="355AB73E" w14:textId="2AF4FB2A" w:rsidR="00F55C9B" w:rsidRPr="002131FA" w:rsidRDefault="005D5AC6" w:rsidP="002131FA">
            <w:pPr>
              <w:spacing w:line="216" w:lineRule="auto"/>
              <w:jc w:val="center"/>
              <w:rPr>
                <w:color w:val="000000" w:themeColor="text1"/>
              </w:rPr>
            </w:pPr>
            <w:r w:rsidRPr="002131FA">
              <w:rPr>
                <w:color w:val="000000"/>
              </w:rPr>
              <w:t xml:space="preserve">два дня подряд </w:t>
            </w:r>
            <w:r w:rsidR="00526D58" w:rsidRPr="002131FA">
              <w:rPr>
                <w:color w:val="000000"/>
              </w:rPr>
              <w:t>по согласованию</w:t>
            </w:r>
          </w:p>
          <w:p w14:paraId="743496E5" w14:textId="77777777" w:rsidR="00F55C9B" w:rsidRPr="002131FA" w:rsidRDefault="00F55C9B" w:rsidP="002131FA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</w:p>
          <w:p w14:paraId="208DB313" w14:textId="77777777" w:rsidR="00F55C9B" w:rsidRPr="002131FA" w:rsidRDefault="00F55C9B" w:rsidP="002131FA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2131FA">
              <w:rPr>
                <w:b/>
                <w:color w:val="000000" w:themeColor="text1"/>
              </w:rPr>
              <w:t>Время проведения:</w:t>
            </w:r>
          </w:p>
          <w:p w14:paraId="771B9852" w14:textId="77777777" w:rsidR="00F55C9B" w:rsidRPr="002131FA" w:rsidRDefault="00F55C9B" w:rsidP="002131FA">
            <w:pPr>
              <w:spacing w:line="216" w:lineRule="auto"/>
              <w:jc w:val="center"/>
              <w:rPr>
                <w:color w:val="000000" w:themeColor="text1"/>
              </w:rPr>
            </w:pPr>
            <w:r w:rsidRPr="002131FA">
              <w:rPr>
                <w:color w:val="000000" w:themeColor="text1"/>
              </w:rPr>
              <w:t>9.00-16.30</w:t>
            </w:r>
          </w:p>
        </w:tc>
        <w:tc>
          <w:tcPr>
            <w:tcW w:w="5919" w:type="dxa"/>
          </w:tcPr>
          <w:p w14:paraId="78AF795F" w14:textId="77777777" w:rsidR="00F55C9B" w:rsidRPr="002131FA" w:rsidRDefault="00F55C9B" w:rsidP="002131FA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2131FA">
              <w:rPr>
                <w:b/>
                <w:color w:val="000000" w:themeColor="text1"/>
              </w:rPr>
              <w:t>Место проведения:</w:t>
            </w:r>
          </w:p>
          <w:p w14:paraId="7ED02DD0" w14:textId="6A48BFF2" w:rsidR="00542EB6" w:rsidRPr="002131FA" w:rsidRDefault="00526D58" w:rsidP="002131FA">
            <w:pPr>
              <w:spacing w:line="216" w:lineRule="auto"/>
              <w:jc w:val="center"/>
              <w:rPr>
                <w:color w:val="000000" w:themeColor="text1"/>
              </w:rPr>
            </w:pPr>
            <w:r w:rsidRPr="002131FA">
              <w:rPr>
                <w:color w:val="000000"/>
              </w:rPr>
              <w:t>по выбору органа управления культуры</w:t>
            </w:r>
          </w:p>
        </w:tc>
      </w:tr>
      <w:tr w:rsidR="00F55C9B" w:rsidRPr="002131FA" w14:paraId="27907066" w14:textId="77777777" w:rsidTr="00E17854">
        <w:trPr>
          <w:cantSplit/>
        </w:trPr>
        <w:tc>
          <w:tcPr>
            <w:tcW w:w="1504" w:type="dxa"/>
          </w:tcPr>
          <w:p w14:paraId="603E0E30" w14:textId="637DAED2" w:rsidR="00F55C9B" w:rsidRPr="002131FA" w:rsidRDefault="00F55C9B" w:rsidP="002131FA">
            <w:pPr>
              <w:spacing w:before="60" w:line="216" w:lineRule="auto"/>
              <w:jc w:val="both"/>
              <w:rPr>
                <w:b/>
              </w:rPr>
            </w:pPr>
          </w:p>
        </w:tc>
        <w:tc>
          <w:tcPr>
            <w:tcW w:w="8646" w:type="dxa"/>
            <w:gridSpan w:val="2"/>
          </w:tcPr>
          <w:p w14:paraId="2D72C8DC" w14:textId="0EE4CD9F" w:rsidR="00F55C9B" w:rsidRPr="002131FA" w:rsidRDefault="00A76075" w:rsidP="002131FA">
            <w:pPr>
              <w:spacing w:before="60" w:line="216" w:lineRule="auto"/>
              <w:jc w:val="center"/>
              <w:rPr>
                <w:b/>
                <w:bCs/>
              </w:rPr>
            </w:pPr>
            <w:r w:rsidRPr="002131FA">
              <w:rPr>
                <w:b/>
                <w:bCs/>
              </w:rPr>
              <w:t>Первый день</w:t>
            </w:r>
          </w:p>
        </w:tc>
      </w:tr>
      <w:tr w:rsidR="00A76075" w:rsidRPr="002131FA" w14:paraId="7DB6C8DF" w14:textId="77777777" w:rsidTr="00E17854">
        <w:trPr>
          <w:cantSplit/>
        </w:trPr>
        <w:tc>
          <w:tcPr>
            <w:tcW w:w="1504" w:type="dxa"/>
          </w:tcPr>
          <w:p w14:paraId="7213C6D3" w14:textId="55DB7DA7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9.00-10.30</w:t>
            </w:r>
          </w:p>
        </w:tc>
        <w:tc>
          <w:tcPr>
            <w:tcW w:w="8646" w:type="dxa"/>
            <w:gridSpan w:val="2"/>
          </w:tcPr>
          <w:p w14:paraId="7F83C672" w14:textId="3D952773" w:rsidR="00AB5F3C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Тема 1.</w:t>
            </w:r>
            <w:r w:rsidR="00AB5F3C" w:rsidRPr="002131FA">
              <w:rPr>
                <w:b/>
              </w:rPr>
              <w:t xml:space="preserve"> </w:t>
            </w:r>
            <w:r w:rsidR="00C54E6D" w:rsidRPr="002131FA">
              <w:rPr>
                <w:b/>
                <w:color w:val="000000"/>
              </w:rPr>
              <w:t>Оплата труда. Выплаты компенсационного и стимулирующего характера. Требования к установлению надбавок и доплат</w:t>
            </w:r>
          </w:p>
          <w:p w14:paraId="4B8C8A81" w14:textId="0AFDBC9D" w:rsidR="00C54E6D" w:rsidRPr="002131FA" w:rsidRDefault="00C54E6D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color w:val="000000" w:themeColor="text1"/>
              </w:rPr>
              <w:t>Положение об оплате труда</w:t>
            </w:r>
            <w:r w:rsidR="00642A46" w:rsidRPr="002131FA">
              <w:rPr>
                <w:color w:val="000000" w:themeColor="text1"/>
              </w:rPr>
              <w:t>: нецелесообразность «переписывания» норм из муниципального положения. Составные части заработной платы: окладная часть, выплаты компенсационного и стимулирующего характера. Вопрос о «доплате до МРОТ». Заработная плата в размере МРОТ: какие составляющие включаются в расчет.</w:t>
            </w:r>
            <w:r w:rsidR="00D2038C">
              <w:rPr>
                <w:color w:val="000000" w:themeColor="text1"/>
              </w:rPr>
              <w:t xml:space="preserve"> Выполнение </w:t>
            </w:r>
            <w:r w:rsidR="00D2038C">
              <w:rPr>
                <w:color w:val="000000" w:themeColor="text1"/>
              </w:rPr>
              <w:t>постановлени</w:t>
            </w:r>
            <w:r w:rsidR="00D2038C">
              <w:rPr>
                <w:color w:val="000000" w:themeColor="text1"/>
              </w:rPr>
              <w:t>й</w:t>
            </w:r>
            <w:r w:rsidR="00D2038C">
              <w:rPr>
                <w:color w:val="000000" w:themeColor="text1"/>
              </w:rPr>
              <w:t xml:space="preserve"> </w:t>
            </w:r>
            <w:r w:rsidR="00D2038C">
              <w:rPr>
                <w:color w:val="000000" w:themeColor="text1"/>
              </w:rPr>
              <w:t>Конституционного суда РФ в №№ 38-П, 26-П, 17-П, 40-П.</w:t>
            </w:r>
          </w:p>
          <w:p w14:paraId="69AA4FF3" w14:textId="3D029659" w:rsidR="00C54E6D" w:rsidRPr="002131FA" w:rsidRDefault="00C54E6D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color w:val="000000" w:themeColor="text1"/>
              </w:rPr>
              <w:t xml:space="preserve">Выплаты компенсационного и стимулирующего характера: </w:t>
            </w:r>
            <w:r w:rsidR="00642A46" w:rsidRPr="002131FA">
              <w:rPr>
                <w:color w:val="000000" w:themeColor="text1"/>
              </w:rPr>
              <w:t xml:space="preserve">отличительные признаки, </w:t>
            </w:r>
            <w:r w:rsidRPr="002131FA">
              <w:rPr>
                <w:color w:val="000000" w:themeColor="text1"/>
              </w:rPr>
              <w:t>перечень, основания для установления.</w:t>
            </w:r>
            <w:r w:rsidR="00642A46" w:rsidRPr="002131FA">
              <w:rPr>
                <w:color w:val="000000" w:themeColor="text1"/>
              </w:rPr>
              <w:t xml:space="preserve"> Правомерность самостоятельного установления учреждением выплат комп. и стим. характера.</w:t>
            </w:r>
            <w:r w:rsidRPr="002131FA">
              <w:rPr>
                <w:color w:val="000000" w:themeColor="text1"/>
              </w:rPr>
              <w:t xml:space="preserve"> </w:t>
            </w:r>
            <w:r w:rsidR="00642A46" w:rsidRPr="002131FA">
              <w:rPr>
                <w:color w:val="000000" w:themeColor="text1"/>
              </w:rPr>
              <w:t>К каким выплатам отнести оплату работы, не относящейся ни к одной из должностей. Оплата работы временно отсутствующих работников, наличие дисциплинарного взыскания, выплаты стим. характера внешним совместителям. Судебная практика по вопросам расчета, начисления и отмены выплат.</w:t>
            </w:r>
          </w:p>
          <w:p w14:paraId="3C77599A" w14:textId="77777777" w:rsidR="00642A46" w:rsidRPr="002131FA" w:rsidRDefault="00642A46" w:rsidP="002131FA">
            <w:pPr>
              <w:spacing w:before="60" w:line="216" w:lineRule="auto"/>
              <w:jc w:val="both"/>
            </w:pPr>
            <w:r w:rsidRPr="002131FA">
              <w:t xml:space="preserve">Виды дополнительной работы. Случаи, при которых дополнительная работа не оплачивается. Отличительные признаки дополнительной работы. Параметры дополнительной работы: срок выполнения, содержание и объем. Реальность выполнения дополнительной работы в рабочее время. Оплата дополнительной работы. Отказ от выполнения дополнительной работы. </w:t>
            </w:r>
          </w:p>
          <w:p w14:paraId="4CB59E3F" w14:textId="77777777" w:rsidR="00642A46" w:rsidRPr="002131FA" w:rsidRDefault="00642A46" w:rsidP="002131FA">
            <w:pPr>
              <w:spacing w:before="60" w:line="216" w:lineRule="auto"/>
              <w:jc w:val="both"/>
            </w:pPr>
            <w:r w:rsidRPr="002131FA">
              <w:t>Порядок оформления дополнительной работы. Образцы документов (дополнительных соглашений, приказов) по выполнению дополнительной работы. Перечень дополнительных работ в учреждении отрасли культуры.</w:t>
            </w:r>
          </w:p>
          <w:p w14:paraId="1F1B827F" w14:textId="229767E4" w:rsidR="00710C22" w:rsidRPr="002131FA" w:rsidRDefault="00C54E6D" w:rsidP="002131FA">
            <w:pPr>
              <w:spacing w:before="60" w:line="216" w:lineRule="auto"/>
              <w:jc w:val="both"/>
            </w:pPr>
            <w:r w:rsidRPr="002131FA">
              <w:rPr>
                <w:color w:val="000000" w:themeColor="text1"/>
              </w:rPr>
              <w:t>Основные принципы разработки показателей оценки работников для выплат стимулирующего характера. Примеры индивидуальных и коллективных результатов труда. Структурирование показателей оценки деятельности учреждения.</w:t>
            </w:r>
            <w:r w:rsidR="00642A46" w:rsidRPr="002131FA">
              <w:rPr>
                <w:color w:val="000000" w:themeColor="text1"/>
              </w:rPr>
              <w:t xml:space="preserve"> Формализованная (количественная) и неформализованная (качественная) оценка деятельности работников. Комиссия по оплате труда.</w:t>
            </w:r>
          </w:p>
          <w:p w14:paraId="7BBF874F" w14:textId="33392940" w:rsidR="00A76075" w:rsidRPr="002131FA" w:rsidRDefault="00170B49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Проф.</w:t>
            </w:r>
            <w:r w:rsidR="00292A6E" w:rsidRPr="002131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76075" w:rsidRPr="002131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Зайченко Олег Михайлович</w:t>
            </w:r>
            <w:r w:rsidR="00710C22" w:rsidRPr="0021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6075" w:rsidRPr="002131FA" w14:paraId="5E95CB10" w14:textId="77777777" w:rsidTr="00E17854">
        <w:trPr>
          <w:cantSplit/>
        </w:trPr>
        <w:tc>
          <w:tcPr>
            <w:tcW w:w="1504" w:type="dxa"/>
          </w:tcPr>
          <w:p w14:paraId="6B34AFAD" w14:textId="6576A384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10.30-10.45</w:t>
            </w:r>
          </w:p>
        </w:tc>
        <w:tc>
          <w:tcPr>
            <w:tcW w:w="8646" w:type="dxa"/>
            <w:gridSpan w:val="2"/>
          </w:tcPr>
          <w:p w14:paraId="5F4469A5" w14:textId="4FCC25DF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t>Перерыв</w:t>
            </w:r>
          </w:p>
        </w:tc>
      </w:tr>
      <w:tr w:rsidR="00A76075" w:rsidRPr="002131FA" w14:paraId="71E9789C" w14:textId="77777777" w:rsidTr="00E17854">
        <w:tc>
          <w:tcPr>
            <w:tcW w:w="1504" w:type="dxa"/>
          </w:tcPr>
          <w:p w14:paraId="339C02C6" w14:textId="34EB9327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10.45-12.15</w:t>
            </w:r>
          </w:p>
        </w:tc>
        <w:tc>
          <w:tcPr>
            <w:tcW w:w="8646" w:type="dxa"/>
            <w:gridSpan w:val="2"/>
          </w:tcPr>
          <w:p w14:paraId="0870C5F5" w14:textId="3328C45B" w:rsidR="00DD2967" w:rsidRPr="002131FA" w:rsidRDefault="00A76075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2. </w:t>
            </w:r>
            <w:r w:rsidR="00C54E6D" w:rsidRPr="00213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внутреннего трудового распорядка. Рабочее время, дистанционная работа. Коллективный договор</w:t>
            </w:r>
          </w:p>
          <w:p w14:paraId="73E9FEF3" w14:textId="1C4C4F37" w:rsidR="00736325" w:rsidRPr="002131FA" w:rsidRDefault="00736325" w:rsidP="002131FA">
            <w:pPr>
              <w:spacing w:before="60" w:line="216" w:lineRule="auto"/>
              <w:jc w:val="both"/>
              <w:rPr>
                <w:bCs/>
              </w:rPr>
            </w:pPr>
            <w:r w:rsidRPr="002131FA">
              <w:rPr>
                <w:bCs/>
              </w:rPr>
              <w:t>Рабочее время в учреждениях отрасли культуры. Продолжительность рабочего времени и особенности рабочего времени для</w:t>
            </w:r>
            <w:r w:rsidR="00D10F45" w:rsidRPr="002131FA">
              <w:rPr>
                <w:bCs/>
              </w:rPr>
              <w:t xml:space="preserve"> профессий и</w:t>
            </w:r>
            <w:r w:rsidRPr="002131FA">
              <w:rPr>
                <w:bCs/>
              </w:rPr>
              <w:t xml:space="preserve"> должностей всех типов учреждений: </w:t>
            </w:r>
            <w:r w:rsidR="00D10F45" w:rsidRPr="002131FA">
              <w:rPr>
                <w:color w:val="000000"/>
                <w:spacing w:val="-2"/>
              </w:rPr>
              <w:t>КДУ</w:t>
            </w:r>
            <w:r w:rsidRPr="002131FA">
              <w:rPr>
                <w:color w:val="000000"/>
                <w:spacing w:val="-2"/>
              </w:rPr>
              <w:t xml:space="preserve">, музеев, библиотек, </w:t>
            </w:r>
            <w:r w:rsidR="00D10F45" w:rsidRPr="002131FA">
              <w:rPr>
                <w:color w:val="000000"/>
                <w:spacing w:val="-2"/>
              </w:rPr>
              <w:t>ТКО</w:t>
            </w:r>
            <w:r w:rsidRPr="002131FA">
              <w:rPr>
                <w:color w:val="000000"/>
                <w:spacing w:val="-2"/>
              </w:rPr>
              <w:t xml:space="preserve">, </w:t>
            </w:r>
            <w:r w:rsidR="00D10F45" w:rsidRPr="002131FA">
              <w:rPr>
                <w:color w:val="000000"/>
                <w:spacing w:val="-2"/>
              </w:rPr>
              <w:t>ДШИ</w:t>
            </w:r>
            <w:r w:rsidRPr="002131FA">
              <w:rPr>
                <w:bCs/>
              </w:rPr>
              <w:t>.</w:t>
            </w:r>
          </w:p>
          <w:p w14:paraId="72E69E58" w14:textId="77777777" w:rsidR="00736325" w:rsidRPr="002131FA" w:rsidRDefault="00736325" w:rsidP="002131FA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 w:rsidRPr="002131FA">
              <w:rPr>
                <w:bCs/>
              </w:rPr>
              <w:t xml:space="preserve">Суммированный учет рабочего времени. Ненормированный рабочий день. </w:t>
            </w:r>
            <w:r w:rsidRPr="002131FA">
              <w:rPr>
                <w:bCs/>
                <w:color w:val="000000" w:themeColor="text1"/>
              </w:rPr>
              <w:t>Обеденный перерыв. Продолжительность рабочего времени при работе по совместительству.</w:t>
            </w:r>
          </w:p>
          <w:p w14:paraId="14558FBB" w14:textId="77777777" w:rsidR="00736325" w:rsidRPr="002131FA" w:rsidRDefault="00736325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color w:val="000000" w:themeColor="text1"/>
              </w:rPr>
              <w:t>Учебная (преподавательская) работа преподавателя ДШИ. Другая педагогическая работа и ее составляющие.</w:t>
            </w:r>
          </w:p>
          <w:p w14:paraId="3177B2DB" w14:textId="3687A25C" w:rsidR="00736325" w:rsidRPr="002131FA" w:rsidRDefault="00736325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color w:val="000000" w:themeColor="text1"/>
              </w:rPr>
              <w:lastRenderedPageBreak/>
              <w:t>Судебная практика. Ответы федеральных органов государственной власти по данным вопросам.</w:t>
            </w:r>
          </w:p>
          <w:p w14:paraId="0C6C71CD" w14:textId="30AE3DF4" w:rsidR="00D10F45" w:rsidRPr="002131FA" w:rsidRDefault="00D10F45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color w:val="000000" w:themeColor="text1"/>
              </w:rPr>
              <w:t xml:space="preserve">Дистанционная работа: обзор практических ситуаций за 2020 г. (на основе поступивших запросов в ООО «Гуманитарные проекты – </w:t>
            </w:r>
            <w:r w:rsidRPr="002131FA">
              <w:rPr>
                <w:color w:val="000000" w:themeColor="text1"/>
                <w:lang w:val="en-US"/>
              </w:rPr>
              <w:t>XXI</w:t>
            </w:r>
            <w:r w:rsidRPr="002131FA">
              <w:rPr>
                <w:color w:val="000000" w:themeColor="text1"/>
              </w:rPr>
              <w:t xml:space="preserve"> век»). Инструменты воздействия на работника для добросовестного исполнения должностных обязанностей.</w:t>
            </w:r>
          </w:p>
          <w:p w14:paraId="278B8D90" w14:textId="5883D23D" w:rsidR="00D10F45" w:rsidRPr="002131FA" w:rsidRDefault="00D10F45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color w:val="000000" w:themeColor="text1"/>
              </w:rPr>
              <w:t>Коллективный договор как основа социально-трудовых отношений. Случаи, в которых необходим коллективный договор. Обзор разделов разработанного документа.</w:t>
            </w:r>
          </w:p>
          <w:p w14:paraId="60B3EF20" w14:textId="57FB49E0" w:rsidR="00A76075" w:rsidRPr="002131FA" w:rsidRDefault="00292A6E" w:rsidP="002131FA">
            <w:pPr>
              <w:spacing w:before="60" w:line="216" w:lineRule="auto"/>
              <w:rPr>
                <w:b/>
                <w:color w:val="000000" w:themeColor="text1"/>
              </w:rPr>
            </w:pPr>
            <w:r w:rsidRPr="002131FA">
              <w:rPr>
                <w:bCs/>
                <w:i/>
                <w:color w:val="000000" w:themeColor="text1"/>
              </w:rPr>
              <w:t xml:space="preserve">Проф. </w:t>
            </w:r>
            <w:r w:rsidR="00A76075" w:rsidRPr="002131FA">
              <w:rPr>
                <w:bCs/>
                <w:i/>
                <w:color w:val="000000" w:themeColor="text1"/>
              </w:rPr>
              <w:t>Афанасьев Константин Владимирович</w:t>
            </w:r>
          </w:p>
        </w:tc>
      </w:tr>
      <w:tr w:rsidR="00A76075" w:rsidRPr="002131FA" w14:paraId="5E38BEE1" w14:textId="77777777" w:rsidTr="00E17854">
        <w:tc>
          <w:tcPr>
            <w:tcW w:w="1504" w:type="dxa"/>
          </w:tcPr>
          <w:p w14:paraId="4D1B3769" w14:textId="14DEBF53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lastRenderedPageBreak/>
              <w:t>12.15-13.00</w:t>
            </w:r>
          </w:p>
        </w:tc>
        <w:tc>
          <w:tcPr>
            <w:tcW w:w="8646" w:type="dxa"/>
            <w:gridSpan w:val="2"/>
          </w:tcPr>
          <w:p w14:paraId="282994A8" w14:textId="34A251F3" w:rsidR="00A76075" w:rsidRPr="002131FA" w:rsidRDefault="00A76075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</w:t>
            </w:r>
          </w:p>
        </w:tc>
      </w:tr>
      <w:tr w:rsidR="00A76075" w:rsidRPr="002131FA" w14:paraId="0F93B86D" w14:textId="77777777" w:rsidTr="00E17854">
        <w:tc>
          <w:tcPr>
            <w:tcW w:w="1504" w:type="dxa"/>
          </w:tcPr>
          <w:p w14:paraId="25E24984" w14:textId="38DD2821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13.00-14.30</w:t>
            </w:r>
          </w:p>
        </w:tc>
        <w:tc>
          <w:tcPr>
            <w:tcW w:w="8646" w:type="dxa"/>
            <w:gridSpan w:val="2"/>
          </w:tcPr>
          <w:p w14:paraId="0283465A" w14:textId="467AEB3D" w:rsidR="00710C22" w:rsidRPr="002131FA" w:rsidRDefault="00A76075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b/>
                <w:color w:val="000000" w:themeColor="text1"/>
              </w:rPr>
              <w:t>Тема 3.</w:t>
            </w:r>
            <w:r w:rsidR="00710C22" w:rsidRPr="002131FA">
              <w:rPr>
                <w:b/>
                <w:color w:val="000000" w:themeColor="text1"/>
              </w:rPr>
              <w:t xml:space="preserve"> </w:t>
            </w:r>
            <w:r w:rsidR="00C54E6D" w:rsidRPr="002131FA">
              <w:rPr>
                <w:b/>
                <w:color w:val="000000"/>
              </w:rPr>
              <w:t>Дисциплина труда</w:t>
            </w:r>
          </w:p>
          <w:p w14:paraId="219464E6" w14:textId="56742F89" w:rsidR="00524D4E" w:rsidRPr="002131FA" w:rsidRDefault="00524D4E" w:rsidP="002131FA">
            <w:pPr>
              <w:spacing w:before="60" w:line="216" w:lineRule="auto"/>
              <w:jc w:val="both"/>
              <w:rPr>
                <w:i/>
                <w:iCs/>
                <w:color w:val="000000" w:themeColor="text1"/>
              </w:rPr>
            </w:pPr>
            <w:r w:rsidRPr="002131FA">
              <w:rPr>
                <w:color w:val="000000" w:themeColor="text1"/>
              </w:rPr>
              <w:t>Нормы профессиональной этики:</w:t>
            </w:r>
            <w:r w:rsidR="00736325" w:rsidRPr="002131FA">
              <w:rPr>
                <w:color w:val="000000" w:themeColor="text1"/>
              </w:rPr>
              <w:t xml:space="preserve"> </w:t>
            </w:r>
            <w:r w:rsidR="00D10F45" w:rsidRPr="002131FA">
              <w:rPr>
                <w:color w:val="000000" w:themeColor="text1"/>
              </w:rPr>
              <w:t>ключевые требования</w:t>
            </w:r>
            <w:r w:rsidR="00736325" w:rsidRPr="002131FA">
              <w:rPr>
                <w:color w:val="000000" w:themeColor="text1"/>
              </w:rPr>
              <w:t xml:space="preserve">, </w:t>
            </w:r>
            <w:r w:rsidRPr="002131FA">
              <w:rPr>
                <w:color w:val="000000" w:themeColor="text1"/>
              </w:rPr>
              <w:t xml:space="preserve">случаи </w:t>
            </w:r>
            <w:r w:rsidR="00736325" w:rsidRPr="002131FA">
              <w:rPr>
                <w:color w:val="000000" w:themeColor="text1"/>
              </w:rPr>
              <w:t>ее</w:t>
            </w:r>
            <w:r w:rsidRPr="002131FA">
              <w:rPr>
                <w:color w:val="000000" w:themeColor="text1"/>
              </w:rPr>
              <w:t xml:space="preserve"> нарушения Ответственность за нарушение норм профессиональной этики. Неэтичное поведение вне учреждения. Решение сложных этических ситуаций.</w:t>
            </w:r>
          </w:p>
          <w:p w14:paraId="6CD32A26" w14:textId="58C48C2E" w:rsidR="005F5B01" w:rsidRPr="002131FA" w:rsidRDefault="00C54E6D" w:rsidP="002131FA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 w:rsidRPr="002131FA">
              <w:rPr>
                <w:color w:val="000000" w:themeColor="text1"/>
              </w:rPr>
              <w:t>Обзор фактов нарушения трудовой дисциплины: неисполнение или ненадлежащее исполнение должностных обязанностей, п</w:t>
            </w:r>
            <w:r w:rsidRPr="002131FA">
              <w:rPr>
                <w:bCs/>
                <w:color w:val="000000" w:themeColor="text1"/>
              </w:rPr>
              <w:t>ользование Интернетом в личных целях, н</w:t>
            </w:r>
            <w:r w:rsidRPr="002131FA">
              <w:rPr>
                <w:color w:val="000000" w:themeColor="text1"/>
              </w:rPr>
              <w:t>ецензурная брань, п</w:t>
            </w:r>
            <w:r w:rsidRPr="002131FA">
              <w:rPr>
                <w:bCs/>
                <w:color w:val="000000" w:themeColor="text1"/>
              </w:rPr>
              <w:t xml:space="preserve">рогул, распитие спиртных напитков, </w:t>
            </w:r>
            <w:r w:rsidR="00D10F45" w:rsidRPr="002131FA">
              <w:rPr>
                <w:bCs/>
                <w:color w:val="000000" w:themeColor="text1"/>
              </w:rPr>
              <w:t xml:space="preserve">аморальное поведение, </w:t>
            </w:r>
            <w:r w:rsidRPr="002131FA">
              <w:rPr>
                <w:color w:val="000000" w:themeColor="text1"/>
              </w:rPr>
              <w:t>непр</w:t>
            </w:r>
            <w:r w:rsidRPr="002131FA">
              <w:rPr>
                <w:bCs/>
                <w:color w:val="000000" w:themeColor="text1"/>
              </w:rPr>
              <w:t xml:space="preserve">едоставление отчетов и др. Доказательства факта дисциплинарного проступка. Вопрос о дисциплинарном проступке вне рабочего времени. </w:t>
            </w:r>
            <w:r w:rsidRPr="002131FA">
              <w:rPr>
                <w:color w:val="000000" w:themeColor="text1"/>
              </w:rPr>
              <w:t>Соблюдение норм материального и процессуального права при наложении дисциплинарного взыскания. Образцы приказов, служебных записок, актов и др. документов.</w:t>
            </w:r>
          </w:p>
          <w:p w14:paraId="752B0CB7" w14:textId="1A53C285" w:rsidR="00A76075" w:rsidRPr="002131FA" w:rsidRDefault="00710C22" w:rsidP="002131FA">
            <w:pPr>
              <w:spacing w:before="60" w:line="216" w:lineRule="auto"/>
              <w:jc w:val="both"/>
              <w:rPr>
                <w:i/>
                <w:color w:val="000000" w:themeColor="text1"/>
              </w:rPr>
            </w:pPr>
            <w:r w:rsidRPr="002131FA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A76075" w:rsidRPr="002131FA" w14:paraId="55123B0E" w14:textId="77777777" w:rsidTr="00E17854">
        <w:tc>
          <w:tcPr>
            <w:tcW w:w="1504" w:type="dxa"/>
          </w:tcPr>
          <w:p w14:paraId="45F2B6CD" w14:textId="3061D96B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14.30-14.45</w:t>
            </w:r>
          </w:p>
        </w:tc>
        <w:tc>
          <w:tcPr>
            <w:tcW w:w="8646" w:type="dxa"/>
            <w:gridSpan w:val="2"/>
          </w:tcPr>
          <w:p w14:paraId="0B5B9FE8" w14:textId="63732766" w:rsidR="00A76075" w:rsidRPr="002131FA" w:rsidRDefault="00A76075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A76075" w:rsidRPr="002131FA" w14:paraId="55D7DE3B" w14:textId="77777777" w:rsidTr="00E17854">
        <w:tc>
          <w:tcPr>
            <w:tcW w:w="1504" w:type="dxa"/>
          </w:tcPr>
          <w:p w14:paraId="50873233" w14:textId="14CC7AD5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14.45-16.15</w:t>
            </w:r>
          </w:p>
        </w:tc>
        <w:tc>
          <w:tcPr>
            <w:tcW w:w="8646" w:type="dxa"/>
            <w:gridSpan w:val="2"/>
          </w:tcPr>
          <w:p w14:paraId="0DAD79F7" w14:textId="3B4DE228" w:rsidR="00AB5F3C" w:rsidRPr="002131FA" w:rsidRDefault="00A76075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</w:t>
            </w:r>
            <w:r w:rsidR="00AB5F3C" w:rsidRPr="00213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4E6D" w:rsidRPr="00213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Антикоррупционное поведение</w:t>
            </w:r>
          </w:p>
          <w:p w14:paraId="418D20CD" w14:textId="31FDC5B7" w:rsidR="006B4B31" w:rsidRPr="002131FA" w:rsidRDefault="006B4B31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color w:val="000000" w:themeColor="text1"/>
              </w:rPr>
              <w:t>Наиболее распространенные преступления коррупционной направленности</w:t>
            </w:r>
            <w:r w:rsidRPr="002131FA">
              <w:rPr>
                <w:color w:val="000000" w:themeColor="text1"/>
              </w:rPr>
              <w:br/>
              <w:t>в отрасли культуры и образования</w:t>
            </w:r>
            <w:r w:rsidR="00D10F45" w:rsidRPr="002131FA">
              <w:rPr>
                <w:color w:val="000000" w:themeColor="text1"/>
              </w:rPr>
              <w:t xml:space="preserve"> (ДШИ)</w:t>
            </w:r>
            <w:r w:rsidRPr="002131FA">
              <w:rPr>
                <w:color w:val="000000" w:themeColor="text1"/>
              </w:rPr>
              <w:t>: фиктивное трудоустройство работников</w:t>
            </w:r>
            <w:r w:rsidR="00D10F45" w:rsidRPr="002131FA">
              <w:rPr>
                <w:color w:val="000000" w:themeColor="text1"/>
              </w:rPr>
              <w:t>,</w:t>
            </w:r>
            <w:r w:rsidRPr="002131FA">
              <w:rPr>
                <w:color w:val="000000" w:themeColor="text1"/>
              </w:rPr>
              <w:t xml:space="preserve"> злоупотребление должностными полномочиями</w:t>
            </w:r>
            <w:r w:rsidR="00D10F45" w:rsidRPr="002131FA">
              <w:rPr>
                <w:color w:val="000000" w:themeColor="text1"/>
              </w:rPr>
              <w:t>,</w:t>
            </w:r>
            <w:r w:rsidRPr="002131FA">
              <w:rPr>
                <w:color w:val="000000" w:themeColor="text1"/>
              </w:rPr>
              <w:t xml:space="preserve"> искажение официальных документов (служебный подлог)</w:t>
            </w:r>
            <w:r w:rsidR="00D10F45" w:rsidRPr="002131FA">
              <w:rPr>
                <w:color w:val="000000" w:themeColor="text1"/>
              </w:rPr>
              <w:t>,</w:t>
            </w:r>
            <w:r w:rsidRPr="002131FA">
              <w:rPr>
                <w:color w:val="000000" w:themeColor="text1"/>
              </w:rPr>
              <w:t xml:space="preserve"> получение и дача взятки.</w:t>
            </w:r>
          </w:p>
          <w:p w14:paraId="3385C20F" w14:textId="2B70E49E" w:rsidR="005F5B01" w:rsidRPr="002131FA" w:rsidRDefault="006B4B31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color w:val="000000" w:themeColor="text1"/>
              </w:rPr>
              <w:t>Коррупционные риски в отрасли культуры и образования, их оценка и меры по снижению. Работа родственников в учреждении. Порядок получения подарков работниками учреждения. Судебная практика по делам о преступлениях коррупционной направленности в учреждениях отрасли культуры.</w:t>
            </w:r>
          </w:p>
          <w:p w14:paraId="5B6CE761" w14:textId="77777777" w:rsidR="006B4B31" w:rsidRPr="002131FA" w:rsidRDefault="006B4B31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 интересов: определение, примеры, нормы законодательства, регулирующие конфликт интересов, действия работодателя по предотвращению и урегулированию конфликта интересов.</w:t>
            </w:r>
          </w:p>
          <w:p w14:paraId="43C443E1" w14:textId="1550DB3D" w:rsidR="006B4B31" w:rsidRPr="002131FA" w:rsidRDefault="006B4B31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color w:val="000000" w:themeColor="text1"/>
              </w:rPr>
              <w:t>Антикоррупционная политика учреждения отрасли культуры, требования</w:t>
            </w:r>
            <w:r w:rsidRPr="002131FA">
              <w:rPr>
                <w:color w:val="000000" w:themeColor="text1"/>
              </w:rPr>
              <w:br/>
              <w:t>к структуре и содержанию. Антикоррупционные оговорки в контрактах и договорах. Внутренний контроль лиц, связанных с высоким коррупционным риском.</w:t>
            </w:r>
          </w:p>
          <w:p w14:paraId="6D9DB28E" w14:textId="7136E400" w:rsidR="00A76075" w:rsidRPr="002131FA" w:rsidRDefault="00785EDC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i/>
                <w:color w:val="000000" w:themeColor="text1"/>
              </w:rPr>
              <w:t xml:space="preserve">Проф. </w:t>
            </w:r>
            <w:r w:rsidRPr="002131FA">
              <w:rPr>
                <w:bCs/>
                <w:i/>
                <w:color w:val="000000" w:themeColor="text1"/>
              </w:rPr>
              <w:t>Афанасьев Константин Владимирович</w:t>
            </w:r>
          </w:p>
        </w:tc>
      </w:tr>
      <w:tr w:rsidR="00A76075" w:rsidRPr="002131FA" w14:paraId="4A229D2B" w14:textId="77777777" w:rsidTr="00E17854">
        <w:tc>
          <w:tcPr>
            <w:tcW w:w="1504" w:type="dxa"/>
          </w:tcPr>
          <w:p w14:paraId="7987D367" w14:textId="37B4570F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16.15-16.30</w:t>
            </w:r>
          </w:p>
        </w:tc>
        <w:tc>
          <w:tcPr>
            <w:tcW w:w="8646" w:type="dxa"/>
            <w:gridSpan w:val="2"/>
          </w:tcPr>
          <w:p w14:paraId="6AC607B5" w14:textId="61EADC3C" w:rsidR="00A76075" w:rsidRPr="002131FA" w:rsidRDefault="00A76075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A76075" w:rsidRPr="002131FA" w14:paraId="59A6E667" w14:textId="77777777" w:rsidTr="00E17854">
        <w:tc>
          <w:tcPr>
            <w:tcW w:w="1504" w:type="dxa"/>
          </w:tcPr>
          <w:p w14:paraId="51C5BEF7" w14:textId="77777777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</w:p>
        </w:tc>
        <w:tc>
          <w:tcPr>
            <w:tcW w:w="8646" w:type="dxa"/>
            <w:gridSpan w:val="2"/>
          </w:tcPr>
          <w:p w14:paraId="2A3BF807" w14:textId="7AB1045B" w:rsidR="00A76075" w:rsidRPr="002131FA" w:rsidRDefault="00A76075" w:rsidP="002131FA">
            <w:pPr>
              <w:pStyle w:val="ConsPlusNonformat"/>
              <w:spacing w:before="6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день</w:t>
            </w:r>
          </w:p>
        </w:tc>
      </w:tr>
      <w:tr w:rsidR="00A76075" w:rsidRPr="002131FA" w14:paraId="5A60925B" w14:textId="77777777" w:rsidTr="00E17854">
        <w:tc>
          <w:tcPr>
            <w:tcW w:w="1504" w:type="dxa"/>
          </w:tcPr>
          <w:p w14:paraId="5254EE73" w14:textId="7575ADAD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9.00-10.30</w:t>
            </w:r>
          </w:p>
        </w:tc>
        <w:tc>
          <w:tcPr>
            <w:tcW w:w="8646" w:type="dxa"/>
            <w:gridSpan w:val="2"/>
          </w:tcPr>
          <w:p w14:paraId="734E1ED8" w14:textId="4533F644" w:rsidR="00710C22" w:rsidRPr="002131FA" w:rsidRDefault="00A76075" w:rsidP="002131FA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2131FA">
              <w:rPr>
                <w:b/>
                <w:color w:val="000000" w:themeColor="text1"/>
              </w:rPr>
              <w:t xml:space="preserve">Тема 5. </w:t>
            </w:r>
            <w:r w:rsidR="00C54E6D" w:rsidRPr="002131FA">
              <w:rPr>
                <w:b/>
                <w:color w:val="000000"/>
              </w:rPr>
              <w:t>Аттестация работников</w:t>
            </w:r>
          </w:p>
          <w:p w14:paraId="1685B4E7" w14:textId="25266936" w:rsidR="00236DFA" w:rsidRPr="002131FA" w:rsidRDefault="002131FA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color w:val="000000"/>
              </w:rPr>
              <w:t xml:space="preserve">Периодичность аттестации. Подготовка работника и аттестационной комиссии к аттестации. Результаты труда и достижения работника за аттестационный период. Регламентация деятельности аттестационной комиссии. Перечень вопросов, задаваемых работнику. </w:t>
            </w:r>
            <w:r w:rsidR="00524D4E" w:rsidRPr="002131FA">
              <w:rPr>
                <w:color w:val="000000"/>
              </w:rPr>
              <w:t>Проведение аттестации заместителей руководителей.</w:t>
            </w:r>
            <w:r w:rsidRPr="002131FA">
              <w:rPr>
                <w:color w:val="000000"/>
              </w:rPr>
              <w:t xml:space="preserve"> Аттестация работников в небольших учреждениях.</w:t>
            </w:r>
            <w:r w:rsidR="00524D4E" w:rsidRPr="002131FA">
              <w:rPr>
                <w:color w:val="000000"/>
              </w:rPr>
              <w:t xml:space="preserve"> Увольнение работник</w:t>
            </w:r>
            <w:r w:rsidRPr="002131FA">
              <w:rPr>
                <w:color w:val="000000"/>
              </w:rPr>
              <w:t>а</w:t>
            </w:r>
            <w:r w:rsidR="00524D4E" w:rsidRPr="002131FA">
              <w:rPr>
                <w:color w:val="000000"/>
              </w:rPr>
              <w:t xml:space="preserve"> </w:t>
            </w:r>
            <w:r w:rsidRPr="002131FA">
              <w:rPr>
                <w:color w:val="000000"/>
              </w:rPr>
              <w:t>вследствие не</w:t>
            </w:r>
            <w:r w:rsidR="00524D4E" w:rsidRPr="002131FA">
              <w:rPr>
                <w:color w:val="000000"/>
              </w:rPr>
              <w:t>прохождения аттестации.</w:t>
            </w:r>
            <w:r w:rsidRPr="002131FA">
              <w:rPr>
                <w:color w:val="000000"/>
              </w:rPr>
              <w:t xml:space="preserve"> Сложные вопросы составления протокола аттестационной комиссии.</w:t>
            </w:r>
          </w:p>
          <w:p w14:paraId="1F4CA4F2" w14:textId="74FB7289" w:rsidR="00A76075" w:rsidRPr="002131FA" w:rsidRDefault="00785EDC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A76075" w:rsidRPr="002131FA" w14:paraId="3EFD94EE" w14:textId="77777777" w:rsidTr="00E17854">
        <w:tc>
          <w:tcPr>
            <w:tcW w:w="1504" w:type="dxa"/>
          </w:tcPr>
          <w:p w14:paraId="71057325" w14:textId="3E94BFC2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lastRenderedPageBreak/>
              <w:t>10.30-10.45</w:t>
            </w:r>
          </w:p>
        </w:tc>
        <w:tc>
          <w:tcPr>
            <w:tcW w:w="8646" w:type="dxa"/>
            <w:gridSpan w:val="2"/>
          </w:tcPr>
          <w:p w14:paraId="791F4095" w14:textId="68E79946" w:rsidR="00A76075" w:rsidRPr="002131FA" w:rsidRDefault="00A76075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76075" w:rsidRPr="002131FA" w14:paraId="17A5A252" w14:textId="77777777" w:rsidTr="00E17854">
        <w:tc>
          <w:tcPr>
            <w:tcW w:w="1504" w:type="dxa"/>
          </w:tcPr>
          <w:p w14:paraId="73BB74C5" w14:textId="6B8D3D55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10.45-12.15</w:t>
            </w:r>
          </w:p>
        </w:tc>
        <w:tc>
          <w:tcPr>
            <w:tcW w:w="8646" w:type="dxa"/>
            <w:gridSpan w:val="2"/>
          </w:tcPr>
          <w:p w14:paraId="3F904CDA" w14:textId="1177E43F" w:rsidR="005F5B01" w:rsidRPr="002131FA" w:rsidRDefault="00A76075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C54E6D" w:rsidRPr="00213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Материальная ответственность</w:t>
            </w:r>
          </w:p>
          <w:p w14:paraId="55CE8AB0" w14:textId="6B2BC5F8" w:rsidR="00202432" w:rsidRPr="002131FA" w:rsidRDefault="00744F61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Материальная ответственность работника и материальная ответственность работодателя. </w:t>
            </w:r>
            <w:r w:rsidR="002131FA"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E66534"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</w:t>
            </w:r>
            <w:r w:rsidR="002131FA"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ложение</w:t>
            </w:r>
            <w:r w:rsidR="00E66534"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материальн</w:t>
            </w:r>
            <w:r w:rsidR="002131FA"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ой</w:t>
            </w:r>
            <w:r w:rsidR="00E66534"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ответственност</w:t>
            </w:r>
            <w:r w:rsidR="002131FA"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E66534"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 ноутбук на рядового </w:t>
            </w:r>
            <w:r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творческого или педагогического </w:t>
            </w:r>
            <w:r w:rsidR="00E66534"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работника.</w:t>
            </w:r>
            <w:r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31FA"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Вопрос о согласии работника по материальной ответственности. Договор о материальной ответственности. </w:t>
            </w:r>
            <w:r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«Узкие» места.</w:t>
            </w:r>
            <w:r w:rsidR="00E66534" w:rsidRPr="002131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Вопрос о доплате. Должности и профессии, в отношении которых устанавливается материальная ответственность. </w:t>
            </w:r>
            <w:r w:rsidRPr="0021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Материальный ущерб. Увольнение работника по соответствующему основанию.</w:t>
            </w:r>
          </w:p>
          <w:p w14:paraId="797BA63E" w14:textId="16BF2F8F" w:rsidR="00A76075" w:rsidRPr="002131FA" w:rsidRDefault="00292A6E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Проф. </w:t>
            </w:r>
            <w:r w:rsidR="00A76075" w:rsidRPr="002131F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Афанасьев Константин Владимирович</w:t>
            </w:r>
          </w:p>
        </w:tc>
      </w:tr>
      <w:tr w:rsidR="00A76075" w:rsidRPr="002131FA" w14:paraId="20013C98" w14:textId="77777777" w:rsidTr="00E17854">
        <w:tc>
          <w:tcPr>
            <w:tcW w:w="1504" w:type="dxa"/>
          </w:tcPr>
          <w:p w14:paraId="59770B14" w14:textId="2476C723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12.15-13.00</w:t>
            </w:r>
          </w:p>
        </w:tc>
        <w:tc>
          <w:tcPr>
            <w:tcW w:w="8646" w:type="dxa"/>
            <w:gridSpan w:val="2"/>
          </w:tcPr>
          <w:p w14:paraId="46F0D3FC" w14:textId="575639BD" w:rsidR="00A76075" w:rsidRPr="002131FA" w:rsidRDefault="00A76075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A76075" w:rsidRPr="002131FA" w14:paraId="217FCA64" w14:textId="77777777" w:rsidTr="00E17854">
        <w:tc>
          <w:tcPr>
            <w:tcW w:w="1504" w:type="dxa"/>
          </w:tcPr>
          <w:p w14:paraId="1E395473" w14:textId="7BC25ADC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13.00-14.30</w:t>
            </w:r>
          </w:p>
        </w:tc>
        <w:tc>
          <w:tcPr>
            <w:tcW w:w="8646" w:type="dxa"/>
            <w:gridSpan w:val="2"/>
          </w:tcPr>
          <w:p w14:paraId="2356C102" w14:textId="1F6BD63E" w:rsidR="00710C22" w:rsidRPr="002131FA" w:rsidRDefault="00A76075" w:rsidP="002131FA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2131FA">
              <w:rPr>
                <w:b/>
                <w:color w:val="000000" w:themeColor="text1"/>
              </w:rPr>
              <w:t>Тема 7.</w:t>
            </w:r>
            <w:r w:rsidR="00C86A7D" w:rsidRPr="002131FA">
              <w:rPr>
                <w:b/>
                <w:color w:val="000000" w:themeColor="text1"/>
              </w:rPr>
              <w:t xml:space="preserve"> </w:t>
            </w:r>
            <w:r w:rsidR="00C54E6D" w:rsidRPr="002131FA">
              <w:rPr>
                <w:b/>
                <w:color w:val="000000" w:themeColor="text1"/>
              </w:rPr>
              <w:t>Увольнение работников</w:t>
            </w:r>
          </w:p>
          <w:p w14:paraId="1B556DBC" w14:textId="4F96E3A0" w:rsidR="00710C22" w:rsidRPr="002131FA" w:rsidRDefault="00C54E6D" w:rsidP="002131FA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2131FA">
              <w:rPr>
                <w:color w:val="000000" w:themeColor="text1"/>
              </w:rPr>
              <w:t>Типичные ситуации увольнения работника в учреждении отрасли культуры, предусмотренные статьями 77-84 ТК РФ. Процедура увольнения по всем основаниям. Оригинал собственноручно подписанного заявления. Давление на работника при написании им заявления. Увольнение до истечения 14 дней со дня подачи заявления об увольнении. Увольнение в период временной нетрудоспособности</w:t>
            </w:r>
            <w:r w:rsidR="00524D4E" w:rsidRPr="002131FA">
              <w:rPr>
                <w:color w:val="000000" w:themeColor="text1"/>
              </w:rPr>
              <w:t xml:space="preserve"> по инициативе работника и инициативе работодателя</w:t>
            </w:r>
            <w:r w:rsidRPr="002131FA">
              <w:rPr>
                <w:color w:val="000000" w:themeColor="text1"/>
              </w:rPr>
              <w:t>. Уведомление работника о прекращении срочного трудового договора. Увольнение как мера дисциплинарного взыскания. Другие основания</w:t>
            </w:r>
            <w:r w:rsidR="00524D4E" w:rsidRPr="002131FA">
              <w:rPr>
                <w:color w:val="000000" w:themeColor="text1"/>
              </w:rPr>
              <w:t>.</w:t>
            </w:r>
          </w:p>
          <w:p w14:paraId="18697A26" w14:textId="1870663A" w:rsidR="00A76075" w:rsidRPr="002131FA" w:rsidRDefault="00710C22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A76075" w:rsidRPr="002131FA" w14:paraId="240107C0" w14:textId="77777777" w:rsidTr="00E17854">
        <w:tc>
          <w:tcPr>
            <w:tcW w:w="1504" w:type="dxa"/>
          </w:tcPr>
          <w:p w14:paraId="7E37F3B5" w14:textId="6A249F42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14.30-14.45</w:t>
            </w:r>
          </w:p>
        </w:tc>
        <w:tc>
          <w:tcPr>
            <w:tcW w:w="8646" w:type="dxa"/>
            <w:gridSpan w:val="2"/>
          </w:tcPr>
          <w:p w14:paraId="438D6FA6" w14:textId="17F0072C" w:rsidR="00A76075" w:rsidRPr="002131FA" w:rsidRDefault="00A76075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76075" w:rsidRPr="002131FA" w14:paraId="6F5F7AFE" w14:textId="77777777" w:rsidTr="00E17854">
        <w:tc>
          <w:tcPr>
            <w:tcW w:w="1504" w:type="dxa"/>
          </w:tcPr>
          <w:p w14:paraId="007FD6BA" w14:textId="19FE9234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14.45-16.15</w:t>
            </w:r>
          </w:p>
        </w:tc>
        <w:tc>
          <w:tcPr>
            <w:tcW w:w="8646" w:type="dxa"/>
            <w:gridSpan w:val="2"/>
          </w:tcPr>
          <w:p w14:paraId="484636AB" w14:textId="77777777" w:rsidR="00524D4E" w:rsidRPr="002131FA" w:rsidRDefault="00A76075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8. </w:t>
            </w:r>
            <w:r w:rsidR="00C54E6D" w:rsidRPr="002131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Права, обязанности и ответственность руководителей учреждений отрасли культуры. Совмещение и совместительство руководителя</w:t>
            </w:r>
          </w:p>
          <w:p w14:paraId="10424062" w14:textId="04405F67" w:rsidR="00524D4E" w:rsidRPr="002131FA" w:rsidRDefault="00524D4E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статус руководителя учреждения культуры. Руководитель – работник учреждения. Срок трудового договора с руководителем. Совместительство и совмещение должностей (преподавателем, режиссером, художественным руководителем) при работе на должности руководителя. Учебная нагрузка руководителя. Выполнение обязанностей, не связанных с работой в должности руководителя: контрактного управляющего, ответственного за обработку персональных данных, ответственного по охране труда и т.п. Назначение временно исполняющего обязанности руководителя на случай отпуска, болезни, командировки руководителя. Судебная практика.</w:t>
            </w:r>
          </w:p>
          <w:p w14:paraId="528F531C" w14:textId="295B855D" w:rsidR="00524D4E" w:rsidRPr="002131FA" w:rsidRDefault="00524D4E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руководителя. Регламентация отношений руководителя с учредителем. Особенности рабочего времени. Ненормированный рабочий день. Ответственность руководителя за жизнь и здоровье, за сохранность имущества, нецелевое расходование средств и др.</w:t>
            </w:r>
          </w:p>
          <w:p w14:paraId="37180BCA" w14:textId="1EF4BCE4" w:rsidR="00524D4E" w:rsidRPr="002131FA" w:rsidRDefault="00524D4E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документации, управленческих действий, которые обязано выполнять учреждение культуры. Что обязан, а что не обязан выполнять заместитель руководителя. Детализированные должностные обязанности заместителей руководителя. Круг ответственности заместителей руководителя. Внесение изменений в трудовые договоры и должностные инструкции заместителей руководителя</w:t>
            </w:r>
          </w:p>
          <w:p w14:paraId="435D5A56" w14:textId="0F35B131" w:rsidR="00A76075" w:rsidRPr="002131FA" w:rsidRDefault="00292A6E" w:rsidP="002131FA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Проф. </w:t>
            </w:r>
            <w:r w:rsidR="00A76075" w:rsidRPr="002131F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Афанасьев Константин Владимирович</w:t>
            </w:r>
          </w:p>
        </w:tc>
      </w:tr>
      <w:tr w:rsidR="00A76075" w:rsidRPr="002131FA" w14:paraId="5A872E54" w14:textId="77777777" w:rsidTr="00E17854">
        <w:trPr>
          <w:cantSplit/>
        </w:trPr>
        <w:tc>
          <w:tcPr>
            <w:tcW w:w="1504" w:type="dxa"/>
          </w:tcPr>
          <w:p w14:paraId="24C4FEA5" w14:textId="4480F49B" w:rsidR="00A76075" w:rsidRPr="002131FA" w:rsidRDefault="00A76075" w:rsidP="002131FA">
            <w:pPr>
              <w:spacing w:before="60" w:line="216" w:lineRule="auto"/>
              <w:jc w:val="both"/>
              <w:rPr>
                <w:b/>
              </w:rPr>
            </w:pPr>
            <w:r w:rsidRPr="002131FA">
              <w:rPr>
                <w:b/>
              </w:rPr>
              <w:t>16.15-16.30</w:t>
            </w:r>
          </w:p>
        </w:tc>
        <w:tc>
          <w:tcPr>
            <w:tcW w:w="8646" w:type="dxa"/>
            <w:gridSpan w:val="2"/>
          </w:tcPr>
          <w:p w14:paraId="3469D117" w14:textId="02C8AA8E" w:rsidR="00A76075" w:rsidRPr="002131FA" w:rsidRDefault="00A76075" w:rsidP="002131FA">
            <w:pPr>
              <w:spacing w:before="60" w:line="216" w:lineRule="auto"/>
              <w:jc w:val="both"/>
            </w:pPr>
            <w:r w:rsidRPr="002131FA">
              <w:t>Подведение итого</w:t>
            </w:r>
            <w:r w:rsidR="00A46781" w:rsidRPr="002131FA">
              <w:t>в.</w:t>
            </w:r>
            <w:r w:rsidRPr="002131FA">
              <w:t xml:space="preserve"> Вручение удостоверений о повышении квалификации</w:t>
            </w:r>
          </w:p>
        </w:tc>
      </w:tr>
    </w:tbl>
    <w:p w14:paraId="308B210A" w14:textId="1790A8C5" w:rsidR="00884086" w:rsidRPr="002131FA" w:rsidRDefault="00884086" w:rsidP="002131FA">
      <w:pPr>
        <w:spacing w:line="216" w:lineRule="auto"/>
        <w:rPr>
          <w:color w:val="000000"/>
        </w:rPr>
      </w:pPr>
    </w:p>
    <w:p w14:paraId="23A751FA" w14:textId="77777777" w:rsidR="00164C6B" w:rsidRPr="002131FA" w:rsidRDefault="00164C6B" w:rsidP="002131FA">
      <w:pPr>
        <w:spacing w:line="216" w:lineRule="auto"/>
        <w:rPr>
          <w:color w:val="000000"/>
        </w:rPr>
      </w:pPr>
    </w:p>
    <w:p w14:paraId="7E0FDF13" w14:textId="77777777" w:rsidR="00A026F5" w:rsidRPr="002131FA" w:rsidRDefault="00A026F5" w:rsidP="002131FA">
      <w:pPr>
        <w:spacing w:line="216" w:lineRule="auto"/>
        <w:rPr>
          <w:color w:val="000000"/>
        </w:rPr>
      </w:pPr>
    </w:p>
    <w:p w14:paraId="03736E1C" w14:textId="25F22CB1" w:rsidR="00A46781" w:rsidRPr="002131FA" w:rsidRDefault="00A46781" w:rsidP="002131FA">
      <w:pPr>
        <w:spacing w:line="216" w:lineRule="auto"/>
        <w:jc w:val="center"/>
        <w:rPr>
          <w:color w:val="000000"/>
        </w:rPr>
      </w:pPr>
      <w:r w:rsidRPr="002131FA">
        <w:rPr>
          <w:color w:val="000000"/>
        </w:rPr>
        <w:t>_______________</w:t>
      </w:r>
    </w:p>
    <w:sectPr w:rsidR="00A46781" w:rsidRPr="002131FA" w:rsidSect="00E32D7E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3C559" w14:textId="77777777" w:rsidR="00083BD9" w:rsidRDefault="00083BD9" w:rsidP="00A77A67">
      <w:r>
        <w:separator/>
      </w:r>
    </w:p>
  </w:endnote>
  <w:endnote w:type="continuationSeparator" w:id="0">
    <w:p w14:paraId="3D9F6DC5" w14:textId="77777777" w:rsidR="00083BD9" w:rsidRDefault="00083BD9" w:rsidP="00A7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89635" w14:textId="77777777" w:rsidR="00083BD9" w:rsidRDefault="00083BD9" w:rsidP="00A77A67">
      <w:r>
        <w:separator/>
      </w:r>
    </w:p>
  </w:footnote>
  <w:footnote w:type="continuationSeparator" w:id="0">
    <w:p w14:paraId="024BDA97" w14:textId="77777777" w:rsidR="00083BD9" w:rsidRDefault="00083BD9" w:rsidP="00A7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858228468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1D43F5F" w14:textId="77777777" w:rsidR="00A77A67" w:rsidRDefault="00A77A67" w:rsidP="00A75BC5">
        <w:pPr>
          <w:pStyle w:val="a3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69013B9" w14:textId="77777777" w:rsidR="00A77A67" w:rsidRDefault="00A77A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39718194"/>
      <w:docPartObj>
        <w:docPartGallery w:val="Page Numbers (Top of Page)"/>
        <w:docPartUnique/>
      </w:docPartObj>
    </w:sdtPr>
    <w:sdtEndPr>
      <w:rPr>
        <w:rStyle w:val="a9"/>
        <w:rFonts w:ascii="Times New Roman" w:hAnsi="Times New Roman"/>
        <w:sz w:val="24"/>
        <w:szCs w:val="24"/>
      </w:rPr>
    </w:sdtEndPr>
    <w:sdtContent>
      <w:p w14:paraId="04EE600E" w14:textId="77777777" w:rsidR="00A77A67" w:rsidRPr="009E726A" w:rsidRDefault="00A77A67" w:rsidP="00A77A6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begin"/>
        </w:r>
        <w:r w:rsidRPr="009E726A">
          <w:rPr>
            <w:rStyle w:val="a9"/>
            <w:rFonts w:ascii="Times New Roman" w:hAnsi="Times New Roman"/>
            <w:sz w:val="24"/>
            <w:szCs w:val="24"/>
          </w:rPr>
          <w:instrText xml:space="preserve"> PAGE </w:instrText>
        </w: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separate"/>
        </w:r>
        <w:r w:rsidR="00A96759">
          <w:rPr>
            <w:rStyle w:val="a9"/>
            <w:rFonts w:ascii="Times New Roman" w:hAnsi="Times New Roman"/>
            <w:noProof/>
            <w:sz w:val="24"/>
            <w:szCs w:val="24"/>
          </w:rPr>
          <w:t>3</w:t>
        </w: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638EE"/>
    <w:multiLevelType w:val="multilevel"/>
    <w:tmpl w:val="B7409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81437"/>
    <w:multiLevelType w:val="multilevel"/>
    <w:tmpl w:val="84B21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6366F"/>
    <w:multiLevelType w:val="multilevel"/>
    <w:tmpl w:val="05F00A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A62BC"/>
    <w:multiLevelType w:val="hybridMultilevel"/>
    <w:tmpl w:val="09683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0477"/>
    <w:multiLevelType w:val="hybridMultilevel"/>
    <w:tmpl w:val="F648BD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B45582"/>
    <w:multiLevelType w:val="hybridMultilevel"/>
    <w:tmpl w:val="27E03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69B8"/>
    <w:multiLevelType w:val="hybridMultilevel"/>
    <w:tmpl w:val="080E86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93F0B"/>
    <w:multiLevelType w:val="multilevel"/>
    <w:tmpl w:val="B08A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F539C9"/>
    <w:multiLevelType w:val="hybridMultilevel"/>
    <w:tmpl w:val="4A424F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0B2110"/>
    <w:multiLevelType w:val="multilevel"/>
    <w:tmpl w:val="210C55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E1B95"/>
    <w:multiLevelType w:val="hybridMultilevel"/>
    <w:tmpl w:val="A936FB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A950C4"/>
    <w:multiLevelType w:val="hybridMultilevel"/>
    <w:tmpl w:val="60D2EA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11205"/>
    <w:multiLevelType w:val="hybridMultilevel"/>
    <w:tmpl w:val="64849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535AA"/>
    <w:multiLevelType w:val="multilevel"/>
    <w:tmpl w:val="D1C041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40A4776"/>
    <w:multiLevelType w:val="hybridMultilevel"/>
    <w:tmpl w:val="57DCFB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15970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B2833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C1F00"/>
    <w:multiLevelType w:val="multilevel"/>
    <w:tmpl w:val="DA50D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1523E9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41E56"/>
    <w:multiLevelType w:val="hybridMultilevel"/>
    <w:tmpl w:val="09B6E1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25"/>
  </w:num>
  <w:num w:numId="5">
    <w:abstractNumId w:val="1"/>
  </w:num>
  <w:num w:numId="6">
    <w:abstractNumId w:val="22"/>
  </w:num>
  <w:num w:numId="7">
    <w:abstractNumId w:val="19"/>
  </w:num>
  <w:num w:numId="8">
    <w:abstractNumId w:val="17"/>
  </w:num>
  <w:num w:numId="9">
    <w:abstractNumId w:val="30"/>
  </w:num>
  <w:num w:numId="10">
    <w:abstractNumId w:val="6"/>
  </w:num>
  <w:num w:numId="11">
    <w:abstractNumId w:val="10"/>
  </w:num>
  <w:num w:numId="12">
    <w:abstractNumId w:val="26"/>
  </w:num>
  <w:num w:numId="13">
    <w:abstractNumId w:val="21"/>
  </w:num>
  <w:num w:numId="14">
    <w:abstractNumId w:val="24"/>
  </w:num>
  <w:num w:numId="15">
    <w:abstractNumId w:val="28"/>
  </w:num>
  <w:num w:numId="16">
    <w:abstractNumId w:val="2"/>
  </w:num>
  <w:num w:numId="17">
    <w:abstractNumId w:val="12"/>
  </w:num>
  <w:num w:numId="18">
    <w:abstractNumId w:val="7"/>
  </w:num>
  <w:num w:numId="19">
    <w:abstractNumId w:val="16"/>
  </w:num>
  <w:num w:numId="20">
    <w:abstractNumId w:val="9"/>
  </w:num>
  <w:num w:numId="21">
    <w:abstractNumId w:val="29"/>
  </w:num>
  <w:num w:numId="22">
    <w:abstractNumId w:val="13"/>
  </w:num>
  <w:num w:numId="23">
    <w:abstractNumId w:val="4"/>
  </w:num>
  <w:num w:numId="24">
    <w:abstractNumId w:val="14"/>
  </w:num>
  <w:num w:numId="25">
    <w:abstractNumId w:val="3"/>
  </w:num>
  <w:num w:numId="26">
    <w:abstractNumId w:val="20"/>
  </w:num>
  <w:num w:numId="27">
    <w:abstractNumId w:val="0"/>
  </w:num>
  <w:num w:numId="28">
    <w:abstractNumId w:val="11"/>
  </w:num>
  <w:num w:numId="29">
    <w:abstractNumId w:val="5"/>
  </w:num>
  <w:num w:numId="30">
    <w:abstractNumId w:val="8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cumentProtection w:edit="forms" w:enforcement="1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28"/>
    <w:rsid w:val="00006E20"/>
    <w:rsid w:val="00014AA9"/>
    <w:rsid w:val="0001559A"/>
    <w:rsid w:val="00017BC4"/>
    <w:rsid w:val="00023F47"/>
    <w:rsid w:val="00034C0F"/>
    <w:rsid w:val="000472A2"/>
    <w:rsid w:val="00064D31"/>
    <w:rsid w:val="00065139"/>
    <w:rsid w:val="00072437"/>
    <w:rsid w:val="00073DED"/>
    <w:rsid w:val="00083BD9"/>
    <w:rsid w:val="00092045"/>
    <w:rsid w:val="000A15AF"/>
    <w:rsid w:val="000A6F66"/>
    <w:rsid w:val="000C184A"/>
    <w:rsid w:val="000C46B8"/>
    <w:rsid w:val="000C50C8"/>
    <w:rsid w:val="000D6A6E"/>
    <w:rsid w:val="000F096D"/>
    <w:rsid w:val="000F3357"/>
    <w:rsid w:val="00104F87"/>
    <w:rsid w:val="0011068C"/>
    <w:rsid w:val="00111641"/>
    <w:rsid w:val="00115E93"/>
    <w:rsid w:val="0012244F"/>
    <w:rsid w:val="00125B44"/>
    <w:rsid w:val="00134C52"/>
    <w:rsid w:val="00145EE7"/>
    <w:rsid w:val="0015181D"/>
    <w:rsid w:val="00153199"/>
    <w:rsid w:val="00164C6B"/>
    <w:rsid w:val="00170B49"/>
    <w:rsid w:val="001710B1"/>
    <w:rsid w:val="00182212"/>
    <w:rsid w:val="00183147"/>
    <w:rsid w:val="001A5504"/>
    <w:rsid w:val="001A5B10"/>
    <w:rsid w:val="001B4D8B"/>
    <w:rsid w:val="001C3A98"/>
    <w:rsid w:val="001C568D"/>
    <w:rsid w:val="001D1774"/>
    <w:rsid w:val="001E188F"/>
    <w:rsid w:val="001E7751"/>
    <w:rsid w:val="00202432"/>
    <w:rsid w:val="0020575D"/>
    <w:rsid w:val="00210364"/>
    <w:rsid w:val="002131FA"/>
    <w:rsid w:val="002243C9"/>
    <w:rsid w:val="00233030"/>
    <w:rsid w:val="00235E86"/>
    <w:rsid w:val="00236D57"/>
    <w:rsid w:val="00236DFA"/>
    <w:rsid w:val="00256401"/>
    <w:rsid w:val="00260BDE"/>
    <w:rsid w:val="00275323"/>
    <w:rsid w:val="00284008"/>
    <w:rsid w:val="00292A6E"/>
    <w:rsid w:val="002A6ADB"/>
    <w:rsid w:val="002B21AB"/>
    <w:rsid w:val="002B2FA4"/>
    <w:rsid w:val="002C14D1"/>
    <w:rsid w:val="002C2729"/>
    <w:rsid w:val="002C3EF2"/>
    <w:rsid w:val="002D7091"/>
    <w:rsid w:val="002E1CE5"/>
    <w:rsid w:val="002E6BBA"/>
    <w:rsid w:val="002F377C"/>
    <w:rsid w:val="003019C4"/>
    <w:rsid w:val="003113D1"/>
    <w:rsid w:val="0031383B"/>
    <w:rsid w:val="003158E8"/>
    <w:rsid w:val="00333A38"/>
    <w:rsid w:val="00337A34"/>
    <w:rsid w:val="00340164"/>
    <w:rsid w:val="00342499"/>
    <w:rsid w:val="00350AD3"/>
    <w:rsid w:val="00376BDA"/>
    <w:rsid w:val="00386BF5"/>
    <w:rsid w:val="00395DE3"/>
    <w:rsid w:val="003A6439"/>
    <w:rsid w:val="003B0200"/>
    <w:rsid w:val="003B28BA"/>
    <w:rsid w:val="003B3B34"/>
    <w:rsid w:val="003C4811"/>
    <w:rsid w:val="003C60F8"/>
    <w:rsid w:val="003D4D10"/>
    <w:rsid w:val="00401E75"/>
    <w:rsid w:val="00432EAD"/>
    <w:rsid w:val="004430F1"/>
    <w:rsid w:val="00443B4F"/>
    <w:rsid w:val="00444AA1"/>
    <w:rsid w:val="00452DB6"/>
    <w:rsid w:val="00467C79"/>
    <w:rsid w:val="004755A8"/>
    <w:rsid w:val="00483E83"/>
    <w:rsid w:val="00485826"/>
    <w:rsid w:val="004878E2"/>
    <w:rsid w:val="004910C3"/>
    <w:rsid w:val="00496703"/>
    <w:rsid w:val="004A1A41"/>
    <w:rsid w:val="004A396D"/>
    <w:rsid w:val="004B5ECA"/>
    <w:rsid w:val="004B69FB"/>
    <w:rsid w:val="004C1419"/>
    <w:rsid w:val="004C2F70"/>
    <w:rsid w:val="004D53A6"/>
    <w:rsid w:val="004D743A"/>
    <w:rsid w:val="004E29F2"/>
    <w:rsid w:val="004E5805"/>
    <w:rsid w:val="004F1F25"/>
    <w:rsid w:val="004F2E3D"/>
    <w:rsid w:val="00505C3A"/>
    <w:rsid w:val="00510DD3"/>
    <w:rsid w:val="00511F6F"/>
    <w:rsid w:val="00512532"/>
    <w:rsid w:val="005160DA"/>
    <w:rsid w:val="00523E4D"/>
    <w:rsid w:val="00524D4E"/>
    <w:rsid w:val="00526D58"/>
    <w:rsid w:val="00541676"/>
    <w:rsid w:val="00542EB6"/>
    <w:rsid w:val="0054628C"/>
    <w:rsid w:val="00550277"/>
    <w:rsid w:val="0055282B"/>
    <w:rsid w:val="0055305E"/>
    <w:rsid w:val="0055514F"/>
    <w:rsid w:val="005674C9"/>
    <w:rsid w:val="00580051"/>
    <w:rsid w:val="005A7215"/>
    <w:rsid w:val="005C0930"/>
    <w:rsid w:val="005C0CDF"/>
    <w:rsid w:val="005D1DFE"/>
    <w:rsid w:val="005D5AC6"/>
    <w:rsid w:val="005D66C5"/>
    <w:rsid w:val="005F5B01"/>
    <w:rsid w:val="005F6410"/>
    <w:rsid w:val="00612DD3"/>
    <w:rsid w:val="0062716F"/>
    <w:rsid w:val="006417EB"/>
    <w:rsid w:val="00642A46"/>
    <w:rsid w:val="00644821"/>
    <w:rsid w:val="00661B05"/>
    <w:rsid w:val="0067441D"/>
    <w:rsid w:val="00680C97"/>
    <w:rsid w:val="0069198C"/>
    <w:rsid w:val="006B4B31"/>
    <w:rsid w:val="006B58E7"/>
    <w:rsid w:val="006C3538"/>
    <w:rsid w:val="006D514C"/>
    <w:rsid w:val="006D5CA6"/>
    <w:rsid w:val="006D7644"/>
    <w:rsid w:val="006E2C2B"/>
    <w:rsid w:val="006E3323"/>
    <w:rsid w:val="006E446B"/>
    <w:rsid w:val="006E573E"/>
    <w:rsid w:val="00702EFF"/>
    <w:rsid w:val="00710AC9"/>
    <w:rsid w:val="00710C22"/>
    <w:rsid w:val="007302F9"/>
    <w:rsid w:val="00734551"/>
    <w:rsid w:val="00736325"/>
    <w:rsid w:val="00742296"/>
    <w:rsid w:val="00744F61"/>
    <w:rsid w:val="0077114F"/>
    <w:rsid w:val="00773D2B"/>
    <w:rsid w:val="007756A7"/>
    <w:rsid w:val="00785EDC"/>
    <w:rsid w:val="00792073"/>
    <w:rsid w:val="007A64E1"/>
    <w:rsid w:val="007D03B5"/>
    <w:rsid w:val="007D3BD4"/>
    <w:rsid w:val="007E0DAE"/>
    <w:rsid w:val="007E596C"/>
    <w:rsid w:val="007E6478"/>
    <w:rsid w:val="007F0A80"/>
    <w:rsid w:val="007F0DB7"/>
    <w:rsid w:val="007F3CC1"/>
    <w:rsid w:val="007F696B"/>
    <w:rsid w:val="00805B0D"/>
    <w:rsid w:val="00812A6F"/>
    <w:rsid w:val="00822926"/>
    <w:rsid w:val="0082461E"/>
    <w:rsid w:val="008275B2"/>
    <w:rsid w:val="0084516D"/>
    <w:rsid w:val="00847D8D"/>
    <w:rsid w:val="00857BB6"/>
    <w:rsid w:val="00860D13"/>
    <w:rsid w:val="00877115"/>
    <w:rsid w:val="00884086"/>
    <w:rsid w:val="00885B69"/>
    <w:rsid w:val="008977C9"/>
    <w:rsid w:val="008C0FE0"/>
    <w:rsid w:val="008D2883"/>
    <w:rsid w:val="008E52EF"/>
    <w:rsid w:val="008F011D"/>
    <w:rsid w:val="008F51F7"/>
    <w:rsid w:val="0090232D"/>
    <w:rsid w:val="00912A23"/>
    <w:rsid w:val="00926E32"/>
    <w:rsid w:val="00930231"/>
    <w:rsid w:val="0094292F"/>
    <w:rsid w:val="009517A3"/>
    <w:rsid w:val="00952396"/>
    <w:rsid w:val="00961501"/>
    <w:rsid w:val="009626B0"/>
    <w:rsid w:val="0096410A"/>
    <w:rsid w:val="00965BD1"/>
    <w:rsid w:val="009854CB"/>
    <w:rsid w:val="00991C75"/>
    <w:rsid w:val="009B1BAF"/>
    <w:rsid w:val="009B5BF8"/>
    <w:rsid w:val="009D7B05"/>
    <w:rsid w:val="009E18F4"/>
    <w:rsid w:val="009E297A"/>
    <w:rsid w:val="009E4ED9"/>
    <w:rsid w:val="009E726A"/>
    <w:rsid w:val="009E7FF4"/>
    <w:rsid w:val="009F0878"/>
    <w:rsid w:val="009F316D"/>
    <w:rsid w:val="00A00837"/>
    <w:rsid w:val="00A026F5"/>
    <w:rsid w:val="00A053A1"/>
    <w:rsid w:val="00A067C6"/>
    <w:rsid w:val="00A11AEB"/>
    <w:rsid w:val="00A170B2"/>
    <w:rsid w:val="00A210E6"/>
    <w:rsid w:val="00A26C10"/>
    <w:rsid w:val="00A35AA4"/>
    <w:rsid w:val="00A4099C"/>
    <w:rsid w:val="00A4422C"/>
    <w:rsid w:val="00A453A2"/>
    <w:rsid w:val="00A46781"/>
    <w:rsid w:val="00A65B57"/>
    <w:rsid w:val="00A76075"/>
    <w:rsid w:val="00A77A67"/>
    <w:rsid w:val="00A8354E"/>
    <w:rsid w:val="00A86E6B"/>
    <w:rsid w:val="00A96759"/>
    <w:rsid w:val="00A97D03"/>
    <w:rsid w:val="00AA5E5C"/>
    <w:rsid w:val="00AB553E"/>
    <w:rsid w:val="00AB5F3C"/>
    <w:rsid w:val="00AC2228"/>
    <w:rsid w:val="00AC6748"/>
    <w:rsid w:val="00AE03A2"/>
    <w:rsid w:val="00AF2639"/>
    <w:rsid w:val="00B0785F"/>
    <w:rsid w:val="00B11923"/>
    <w:rsid w:val="00B12725"/>
    <w:rsid w:val="00B1428B"/>
    <w:rsid w:val="00B15073"/>
    <w:rsid w:val="00B15667"/>
    <w:rsid w:val="00B15BDF"/>
    <w:rsid w:val="00B43135"/>
    <w:rsid w:val="00B56D30"/>
    <w:rsid w:val="00B64148"/>
    <w:rsid w:val="00B70AA2"/>
    <w:rsid w:val="00B84004"/>
    <w:rsid w:val="00B84309"/>
    <w:rsid w:val="00B86A20"/>
    <w:rsid w:val="00B925B5"/>
    <w:rsid w:val="00BA71B5"/>
    <w:rsid w:val="00BA7C22"/>
    <w:rsid w:val="00BA7F12"/>
    <w:rsid w:val="00BB72C8"/>
    <w:rsid w:val="00BC236E"/>
    <w:rsid w:val="00BD5587"/>
    <w:rsid w:val="00BE2527"/>
    <w:rsid w:val="00BF0D64"/>
    <w:rsid w:val="00C15059"/>
    <w:rsid w:val="00C243BD"/>
    <w:rsid w:val="00C31137"/>
    <w:rsid w:val="00C32EE3"/>
    <w:rsid w:val="00C36271"/>
    <w:rsid w:val="00C4442C"/>
    <w:rsid w:val="00C52909"/>
    <w:rsid w:val="00C544C1"/>
    <w:rsid w:val="00C54E6D"/>
    <w:rsid w:val="00C57E63"/>
    <w:rsid w:val="00C62111"/>
    <w:rsid w:val="00C645CD"/>
    <w:rsid w:val="00C8560F"/>
    <w:rsid w:val="00C86A7D"/>
    <w:rsid w:val="00C911F9"/>
    <w:rsid w:val="00C977DC"/>
    <w:rsid w:val="00CB3D1A"/>
    <w:rsid w:val="00CC4F85"/>
    <w:rsid w:val="00CE6384"/>
    <w:rsid w:val="00CE7578"/>
    <w:rsid w:val="00CF0532"/>
    <w:rsid w:val="00CF0B43"/>
    <w:rsid w:val="00CF5AAB"/>
    <w:rsid w:val="00D021D4"/>
    <w:rsid w:val="00D05186"/>
    <w:rsid w:val="00D062E9"/>
    <w:rsid w:val="00D10F45"/>
    <w:rsid w:val="00D2038C"/>
    <w:rsid w:val="00D24A31"/>
    <w:rsid w:val="00D3753E"/>
    <w:rsid w:val="00D55993"/>
    <w:rsid w:val="00D607FC"/>
    <w:rsid w:val="00D60B59"/>
    <w:rsid w:val="00D7392B"/>
    <w:rsid w:val="00D74C59"/>
    <w:rsid w:val="00D77457"/>
    <w:rsid w:val="00D77658"/>
    <w:rsid w:val="00D81479"/>
    <w:rsid w:val="00D81F0D"/>
    <w:rsid w:val="00D87FC2"/>
    <w:rsid w:val="00D92E41"/>
    <w:rsid w:val="00DA2C13"/>
    <w:rsid w:val="00DA7682"/>
    <w:rsid w:val="00DB1685"/>
    <w:rsid w:val="00DB19B9"/>
    <w:rsid w:val="00DB4575"/>
    <w:rsid w:val="00DB6737"/>
    <w:rsid w:val="00DC3EFA"/>
    <w:rsid w:val="00DD2967"/>
    <w:rsid w:val="00DE08D1"/>
    <w:rsid w:val="00DF4009"/>
    <w:rsid w:val="00E0292C"/>
    <w:rsid w:val="00E03766"/>
    <w:rsid w:val="00E11202"/>
    <w:rsid w:val="00E15B6E"/>
    <w:rsid w:val="00E16E98"/>
    <w:rsid w:val="00E17854"/>
    <w:rsid w:val="00E2787C"/>
    <w:rsid w:val="00E3046E"/>
    <w:rsid w:val="00E312B7"/>
    <w:rsid w:val="00E32D7E"/>
    <w:rsid w:val="00E53964"/>
    <w:rsid w:val="00E54B70"/>
    <w:rsid w:val="00E66534"/>
    <w:rsid w:val="00E71799"/>
    <w:rsid w:val="00E76DE8"/>
    <w:rsid w:val="00E910A4"/>
    <w:rsid w:val="00EA11B8"/>
    <w:rsid w:val="00EA7A03"/>
    <w:rsid w:val="00EB4438"/>
    <w:rsid w:val="00EB73A6"/>
    <w:rsid w:val="00EB7AEC"/>
    <w:rsid w:val="00ED2BE5"/>
    <w:rsid w:val="00EE7539"/>
    <w:rsid w:val="00EF40D7"/>
    <w:rsid w:val="00EF4D30"/>
    <w:rsid w:val="00EF5E70"/>
    <w:rsid w:val="00EF7365"/>
    <w:rsid w:val="00F01FE6"/>
    <w:rsid w:val="00F03C25"/>
    <w:rsid w:val="00F0703B"/>
    <w:rsid w:val="00F17B9C"/>
    <w:rsid w:val="00F3449B"/>
    <w:rsid w:val="00F447FF"/>
    <w:rsid w:val="00F4573B"/>
    <w:rsid w:val="00F47360"/>
    <w:rsid w:val="00F51E7B"/>
    <w:rsid w:val="00F55C9B"/>
    <w:rsid w:val="00F55CC2"/>
    <w:rsid w:val="00F60EB3"/>
    <w:rsid w:val="00F71EC5"/>
    <w:rsid w:val="00F95B3C"/>
    <w:rsid w:val="00F968A7"/>
    <w:rsid w:val="00FC1A49"/>
    <w:rsid w:val="00FD1E35"/>
    <w:rsid w:val="00FE22AB"/>
    <w:rsid w:val="00FF2115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47C2"/>
  <w15:chartTrackingRefBased/>
  <w15:docId w15:val="{AF75894E-F5F4-47B1-AA60-A067F76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6A2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7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0575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91C75"/>
    <w:rPr>
      <w:color w:val="0000FF"/>
      <w:u w:val="single"/>
    </w:rPr>
  </w:style>
  <w:style w:type="paragraph" w:customStyle="1" w:styleId="p18">
    <w:name w:val="p18"/>
    <w:basedOn w:val="a"/>
    <w:rsid w:val="00991C75"/>
    <w:pPr>
      <w:spacing w:before="100" w:beforeAutospacing="1" w:after="100" w:afterAutospacing="1"/>
    </w:pPr>
  </w:style>
  <w:style w:type="character" w:customStyle="1" w:styleId="s2">
    <w:name w:val="s2"/>
    <w:rsid w:val="00991C75"/>
  </w:style>
  <w:style w:type="paragraph" w:styleId="a6">
    <w:name w:val="List Paragraph"/>
    <w:basedOn w:val="a"/>
    <w:uiPriority w:val="34"/>
    <w:qFormat/>
    <w:rsid w:val="006448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77A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77A67"/>
  </w:style>
  <w:style w:type="character" w:styleId="a9">
    <w:name w:val="page number"/>
    <w:basedOn w:val="a0"/>
    <w:uiPriority w:val="99"/>
    <w:semiHidden/>
    <w:unhideWhenUsed/>
    <w:rsid w:val="00A77A67"/>
  </w:style>
  <w:style w:type="paragraph" w:customStyle="1" w:styleId="p14">
    <w:name w:val="p14"/>
    <w:basedOn w:val="a"/>
    <w:rsid w:val="003019C4"/>
    <w:pPr>
      <w:spacing w:before="100" w:beforeAutospacing="1" w:after="100" w:afterAutospacing="1"/>
    </w:pPr>
  </w:style>
  <w:style w:type="character" w:customStyle="1" w:styleId="s3">
    <w:name w:val="s3"/>
    <w:basedOn w:val="a0"/>
    <w:rsid w:val="003019C4"/>
  </w:style>
  <w:style w:type="character" w:customStyle="1" w:styleId="apple-converted-space">
    <w:name w:val="apple-converted-space"/>
    <w:basedOn w:val="a0"/>
    <w:rsid w:val="003019C4"/>
  </w:style>
  <w:style w:type="paragraph" w:customStyle="1" w:styleId="p19">
    <w:name w:val="p19"/>
    <w:basedOn w:val="a"/>
    <w:rsid w:val="003019C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24A31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9E726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9E726A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unhideWhenUsed/>
    <w:rsid w:val="009E726A"/>
    <w:rPr>
      <w:vertAlign w:val="superscript"/>
    </w:rPr>
  </w:style>
  <w:style w:type="paragraph" w:customStyle="1" w:styleId="ConsPlusNonformat">
    <w:name w:val="ConsPlusNonformat"/>
    <w:rsid w:val="00111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860D13"/>
    <w:rPr>
      <w:rFonts w:eastAsiaTheme="minorHAnsi"/>
      <w:sz w:val="21"/>
      <w:szCs w:val="21"/>
    </w:rPr>
  </w:style>
  <w:style w:type="character" w:customStyle="1" w:styleId="s1">
    <w:name w:val="s1"/>
    <w:basedOn w:val="a0"/>
    <w:rsid w:val="00860D13"/>
  </w:style>
  <w:style w:type="paragraph" w:styleId="ae">
    <w:name w:val="endnote text"/>
    <w:basedOn w:val="a"/>
    <w:link w:val="af"/>
    <w:uiPriority w:val="99"/>
    <w:semiHidden/>
    <w:unhideWhenUsed/>
    <w:rsid w:val="005462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4628C"/>
    <w:rPr>
      <w:rFonts w:ascii="Calibri" w:eastAsia="Calibri" w:hAnsi="Calibri" w:cs="Times New Roman"/>
      <w:sz w:val="20"/>
      <w:szCs w:val="20"/>
    </w:rPr>
  </w:style>
  <w:style w:type="table" w:styleId="af0">
    <w:name w:val="Table Grid"/>
    <w:basedOn w:val="a1"/>
    <w:uiPriority w:val="39"/>
    <w:rsid w:val="0089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86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BF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A835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1780B1-685F-43AA-956F-B28C8A8E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Konstantin Afanasyev</cp:lastModifiedBy>
  <cp:revision>9</cp:revision>
  <cp:lastPrinted>2021-01-15T18:29:00Z</cp:lastPrinted>
  <dcterms:created xsi:type="dcterms:W3CDTF">2021-01-14T14:55:00Z</dcterms:created>
  <dcterms:modified xsi:type="dcterms:W3CDTF">2021-01-17T18:26:00Z</dcterms:modified>
</cp:coreProperties>
</file>