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0FD5D" w14:textId="71B51142" w:rsidR="00C60FB2" w:rsidRPr="008B4489" w:rsidRDefault="00C60FB2" w:rsidP="00C60FB2">
      <w:pPr>
        <w:ind w:left="1701" w:right="1700"/>
        <w:jc w:val="center"/>
        <w:rPr>
          <w:rFonts w:eastAsia="Times New Roman"/>
          <w:b/>
          <w:color w:val="000000" w:themeColor="text1"/>
        </w:rPr>
      </w:pPr>
      <w:r w:rsidRPr="00A11945">
        <w:rPr>
          <w:rFonts w:eastAsia="Times New Roman"/>
          <w:b/>
          <w:color w:val="000000" w:themeColor="text1"/>
        </w:rPr>
        <w:t>Программа</w:t>
      </w:r>
      <w:r w:rsidRPr="00A11945">
        <w:rPr>
          <w:rFonts w:eastAsia="Times New Roman"/>
          <w:b/>
        </w:rPr>
        <w:t xml:space="preserve"> повышение квалификации </w:t>
      </w:r>
      <w:r w:rsidRPr="008B4489">
        <w:rPr>
          <w:rFonts w:eastAsia="Times New Roman"/>
          <w:b/>
          <w:color w:val="000000" w:themeColor="text1"/>
        </w:rPr>
        <w:t>«</w:t>
      </w:r>
      <w:r w:rsidR="008B4489" w:rsidRPr="008B4489">
        <w:rPr>
          <w:b/>
          <w:color w:val="000000" w:themeColor="text1"/>
        </w:rPr>
        <w:t xml:space="preserve">Сложные вопросы регулирования рабочего времени и учебной нагрузки тренеров-преподавателей. </w:t>
      </w:r>
      <w:r w:rsidR="008B4489" w:rsidRPr="008B4489">
        <w:rPr>
          <w:rFonts w:eastAsia="Times New Roman"/>
          <w:b/>
          <w:color w:val="000000" w:themeColor="text1"/>
        </w:rPr>
        <w:t>Профессиональная этика педагогов</w:t>
      </w:r>
      <w:r w:rsidRPr="008B4489">
        <w:rPr>
          <w:rFonts w:eastAsia="Times New Roman"/>
          <w:b/>
          <w:color w:val="000000"/>
        </w:rPr>
        <w:t>»</w:t>
      </w:r>
    </w:p>
    <w:p w14:paraId="0C34B34D" w14:textId="77777777" w:rsidR="00C60FB2" w:rsidRPr="00336740" w:rsidRDefault="00C60FB2" w:rsidP="00C60FB2">
      <w:pPr>
        <w:ind w:left="1701" w:right="1700"/>
        <w:jc w:val="center"/>
        <w:rPr>
          <w:rFonts w:eastAsia="Times New Roman"/>
          <w:b/>
          <w:color w:val="000000" w:themeColor="text1"/>
        </w:rPr>
      </w:pPr>
    </w:p>
    <w:p w14:paraId="328E8B69" w14:textId="6BB876AF" w:rsidR="002E1CEE" w:rsidRDefault="008B4489" w:rsidP="00C60FB2">
      <w:pPr>
        <w:spacing w:line="216" w:lineRule="auto"/>
        <w:ind w:left="1701" w:right="1700"/>
        <w:jc w:val="center"/>
        <w:rPr>
          <w:rFonts w:eastAsia="Times New Roman"/>
          <w:bCs/>
          <w:color w:val="000000"/>
        </w:rPr>
      </w:pPr>
      <w:r>
        <w:rPr>
          <w:rFonts w:eastAsia="Times New Roman"/>
          <w:bCs/>
          <w:color w:val="000000"/>
        </w:rPr>
        <w:t>апрель</w:t>
      </w:r>
      <w:r w:rsidR="00A625CE">
        <w:rPr>
          <w:rFonts w:eastAsia="Times New Roman"/>
          <w:bCs/>
          <w:color w:val="000000"/>
        </w:rPr>
        <w:t xml:space="preserve"> 2025 года</w:t>
      </w:r>
    </w:p>
    <w:p w14:paraId="5FC62516" w14:textId="77777777" w:rsidR="00C60FB2" w:rsidRDefault="00C60FB2" w:rsidP="00C60FB2">
      <w:pPr>
        <w:spacing w:line="216" w:lineRule="auto"/>
        <w:ind w:left="1701" w:right="1700"/>
        <w:jc w:val="center"/>
        <w:rPr>
          <w:rFonts w:eastAsia="Times New Roman"/>
          <w:b/>
          <w:bCs/>
          <w:color w:val="000000"/>
        </w:rPr>
      </w:pPr>
    </w:p>
    <w:p w14:paraId="7AE54308" w14:textId="77777777" w:rsidR="00D501B2" w:rsidRPr="00CF645B" w:rsidRDefault="00D501B2" w:rsidP="00D501B2">
      <w:pPr>
        <w:spacing w:line="216" w:lineRule="auto"/>
        <w:ind w:right="-1"/>
        <w:jc w:val="center"/>
        <w:rPr>
          <w:b/>
          <w:bCs/>
          <w:color w:val="000000" w:themeColor="text1"/>
        </w:rPr>
      </w:pPr>
      <w:r w:rsidRPr="00CF645B">
        <w:rPr>
          <w:b/>
          <w:color w:val="000000" w:themeColor="text1"/>
        </w:rPr>
        <w:t>ПЛАН</w:t>
      </w:r>
      <w:r>
        <w:rPr>
          <w:b/>
          <w:color w:val="000000" w:themeColor="text1"/>
        </w:rPr>
        <w:t xml:space="preserve"> </w:t>
      </w:r>
      <w:r>
        <w:rPr>
          <w:b/>
          <w:bCs/>
          <w:color w:val="000000" w:themeColor="text1"/>
        </w:rPr>
        <w:t>СЕМИНАРА</w:t>
      </w:r>
    </w:p>
    <w:p w14:paraId="48497F3E" w14:textId="77777777" w:rsidR="00D501B2" w:rsidRPr="00CF645B" w:rsidRDefault="00D501B2" w:rsidP="00D501B2">
      <w:pPr>
        <w:spacing w:line="216" w:lineRule="auto"/>
        <w:jc w:val="center"/>
        <w:rPr>
          <w:b/>
          <w:bCs/>
          <w:color w:val="000000" w:themeColor="text1"/>
        </w:rPr>
      </w:pPr>
    </w:p>
    <w:tbl>
      <w:tblPr>
        <w:tblW w:w="10150" w:type="dxa"/>
        <w:tblInd w:w="56" w:type="dxa"/>
        <w:tblLook w:val="04A0" w:firstRow="1" w:lastRow="0" w:firstColumn="1" w:lastColumn="0" w:noHBand="0" w:noVBand="1"/>
      </w:tblPr>
      <w:tblGrid>
        <w:gridCol w:w="1504"/>
        <w:gridCol w:w="2727"/>
        <w:gridCol w:w="5919"/>
      </w:tblGrid>
      <w:tr w:rsidR="00D501B2" w:rsidRPr="00CF645B" w14:paraId="1055DB17" w14:textId="77777777" w:rsidTr="009E2D01">
        <w:tc>
          <w:tcPr>
            <w:tcW w:w="4231" w:type="dxa"/>
            <w:gridSpan w:val="2"/>
          </w:tcPr>
          <w:p w14:paraId="46A358BF" w14:textId="77777777" w:rsidR="00D501B2" w:rsidRPr="00CF645B" w:rsidRDefault="00D501B2" w:rsidP="009E2D01">
            <w:pPr>
              <w:spacing w:line="216" w:lineRule="auto"/>
              <w:jc w:val="center"/>
              <w:rPr>
                <w:b/>
                <w:color w:val="000000" w:themeColor="text1"/>
              </w:rPr>
            </w:pPr>
            <w:r w:rsidRPr="00CF645B">
              <w:rPr>
                <w:b/>
                <w:color w:val="000000" w:themeColor="text1"/>
              </w:rPr>
              <w:t>Дат</w:t>
            </w:r>
            <w:r>
              <w:rPr>
                <w:b/>
                <w:color w:val="000000" w:themeColor="text1"/>
              </w:rPr>
              <w:t>а</w:t>
            </w:r>
            <w:r w:rsidRPr="00CF645B">
              <w:rPr>
                <w:b/>
                <w:color w:val="000000" w:themeColor="text1"/>
              </w:rPr>
              <w:t xml:space="preserve"> проведения:</w:t>
            </w:r>
          </w:p>
          <w:p w14:paraId="03906E75" w14:textId="0E53A149" w:rsidR="00D501B2" w:rsidRPr="003E0737" w:rsidRDefault="008B4489" w:rsidP="009E2D01">
            <w:pPr>
              <w:spacing w:line="216" w:lineRule="auto"/>
              <w:jc w:val="center"/>
              <w:rPr>
                <w:rFonts w:eastAsia="Times New Roman"/>
                <w:bCs/>
                <w:color w:val="000000" w:themeColor="text1"/>
              </w:rPr>
            </w:pPr>
            <w:r>
              <w:rPr>
                <w:rFonts w:eastAsia="Times New Roman"/>
                <w:bCs/>
                <w:color w:val="000000"/>
              </w:rPr>
              <w:t>апрель</w:t>
            </w:r>
            <w:r w:rsidR="00A625CE">
              <w:rPr>
                <w:rFonts w:eastAsia="Times New Roman"/>
                <w:bCs/>
                <w:color w:val="000000"/>
              </w:rPr>
              <w:t xml:space="preserve"> 2025 года</w:t>
            </w:r>
          </w:p>
          <w:p w14:paraId="56EA3487" w14:textId="77777777" w:rsidR="00D501B2" w:rsidRPr="00CF645B" w:rsidRDefault="00D501B2" w:rsidP="009E2D01">
            <w:pPr>
              <w:spacing w:line="216" w:lineRule="auto"/>
              <w:jc w:val="center"/>
              <w:rPr>
                <w:bCs/>
                <w:color w:val="000000" w:themeColor="text1"/>
              </w:rPr>
            </w:pPr>
          </w:p>
          <w:p w14:paraId="71EDF775" w14:textId="77777777" w:rsidR="00D501B2" w:rsidRPr="00CF645B" w:rsidRDefault="00D501B2" w:rsidP="009E2D01">
            <w:pPr>
              <w:spacing w:line="216" w:lineRule="auto"/>
              <w:jc w:val="center"/>
              <w:rPr>
                <w:b/>
                <w:color w:val="000000" w:themeColor="text1"/>
              </w:rPr>
            </w:pPr>
            <w:r w:rsidRPr="00CF645B">
              <w:rPr>
                <w:b/>
                <w:color w:val="000000" w:themeColor="text1"/>
              </w:rPr>
              <w:t>Время проведения:</w:t>
            </w:r>
          </w:p>
          <w:p w14:paraId="513B2A3B" w14:textId="77777777" w:rsidR="00D501B2" w:rsidRPr="00CF645B" w:rsidRDefault="00D501B2" w:rsidP="009E2D01">
            <w:pPr>
              <w:spacing w:line="216" w:lineRule="auto"/>
              <w:jc w:val="center"/>
              <w:rPr>
                <w:color w:val="000000" w:themeColor="text1"/>
              </w:rPr>
            </w:pPr>
            <w:r w:rsidRPr="00CF645B">
              <w:rPr>
                <w:color w:val="000000" w:themeColor="text1"/>
              </w:rPr>
              <w:t>9</w:t>
            </w:r>
            <w:r>
              <w:rPr>
                <w:color w:val="000000" w:themeColor="text1"/>
              </w:rPr>
              <w:t>:</w:t>
            </w:r>
            <w:r w:rsidRPr="00CF645B">
              <w:rPr>
                <w:color w:val="000000" w:themeColor="text1"/>
              </w:rPr>
              <w:t>00-1</w:t>
            </w:r>
            <w:r>
              <w:rPr>
                <w:color w:val="000000" w:themeColor="text1"/>
              </w:rPr>
              <w:t>6:00 по московскому времени</w:t>
            </w:r>
          </w:p>
        </w:tc>
        <w:tc>
          <w:tcPr>
            <w:tcW w:w="5919" w:type="dxa"/>
          </w:tcPr>
          <w:p w14:paraId="65CFF478" w14:textId="77777777" w:rsidR="00D501B2" w:rsidRPr="00CF645B" w:rsidRDefault="00D501B2" w:rsidP="009E2D01">
            <w:pPr>
              <w:spacing w:line="216" w:lineRule="auto"/>
              <w:jc w:val="center"/>
              <w:rPr>
                <w:b/>
                <w:color w:val="000000" w:themeColor="text1"/>
              </w:rPr>
            </w:pPr>
            <w:r w:rsidRPr="00CF645B">
              <w:rPr>
                <w:b/>
                <w:color w:val="000000" w:themeColor="text1"/>
              </w:rPr>
              <w:t>Место проведения:</w:t>
            </w:r>
          </w:p>
          <w:p w14:paraId="75E29408" w14:textId="77777777" w:rsidR="00D501B2" w:rsidRPr="00A870F5" w:rsidRDefault="00D501B2" w:rsidP="009E2D01">
            <w:pPr>
              <w:spacing w:line="216" w:lineRule="auto"/>
              <w:jc w:val="center"/>
              <w:rPr>
                <w:color w:val="000000" w:themeColor="text1"/>
              </w:rPr>
            </w:pPr>
            <w:r>
              <w:rPr>
                <w:color w:val="000000"/>
              </w:rPr>
              <w:t>Сервис для проведения вебинаров Контур Толк</w:t>
            </w:r>
          </w:p>
        </w:tc>
      </w:tr>
      <w:tr w:rsidR="00D501B2" w:rsidRPr="00CF645B" w14:paraId="69C62D33" w14:textId="77777777" w:rsidTr="009E2D01">
        <w:tc>
          <w:tcPr>
            <w:tcW w:w="1504" w:type="dxa"/>
          </w:tcPr>
          <w:p w14:paraId="48C2AF49" w14:textId="77777777" w:rsidR="00D501B2" w:rsidRPr="000D52EC" w:rsidRDefault="00D501B2" w:rsidP="009E2D01">
            <w:pPr>
              <w:spacing w:before="60" w:line="216" w:lineRule="auto"/>
              <w:jc w:val="both"/>
              <w:rPr>
                <w:b/>
                <w:color w:val="000000" w:themeColor="text1"/>
              </w:rPr>
            </w:pPr>
            <w:r>
              <w:rPr>
                <w:b/>
                <w:color w:val="000000" w:themeColor="text1"/>
              </w:rPr>
              <w:t>9:</w:t>
            </w:r>
            <w:r w:rsidRPr="00CF645B">
              <w:rPr>
                <w:b/>
                <w:color w:val="000000" w:themeColor="text1"/>
              </w:rPr>
              <w:t>00-</w:t>
            </w:r>
            <w:r>
              <w:rPr>
                <w:b/>
                <w:color w:val="000000" w:themeColor="text1"/>
              </w:rPr>
              <w:t>9:05</w:t>
            </w:r>
          </w:p>
        </w:tc>
        <w:tc>
          <w:tcPr>
            <w:tcW w:w="8646" w:type="dxa"/>
            <w:gridSpan w:val="2"/>
          </w:tcPr>
          <w:p w14:paraId="6FCB6A9E" w14:textId="77777777" w:rsidR="00D501B2" w:rsidRPr="00CF645B" w:rsidRDefault="00D501B2" w:rsidP="009E2D01">
            <w:pPr>
              <w:spacing w:before="60" w:line="216" w:lineRule="auto"/>
              <w:jc w:val="both"/>
              <w:rPr>
                <w:b/>
              </w:rPr>
            </w:pPr>
            <w:r>
              <w:rPr>
                <w:b/>
              </w:rPr>
              <w:t>Организационные вопросы</w:t>
            </w:r>
          </w:p>
        </w:tc>
      </w:tr>
      <w:tr w:rsidR="008B4489" w:rsidRPr="00CF645B" w14:paraId="180D29FC" w14:textId="77777777" w:rsidTr="009E2D01">
        <w:tc>
          <w:tcPr>
            <w:tcW w:w="1504" w:type="dxa"/>
          </w:tcPr>
          <w:p w14:paraId="72C0FCD4" w14:textId="0F5A410F" w:rsidR="008B4489" w:rsidRPr="000D52EC" w:rsidRDefault="008B4489" w:rsidP="008B4489">
            <w:pPr>
              <w:spacing w:before="60" w:line="216" w:lineRule="auto"/>
              <w:jc w:val="both"/>
              <w:rPr>
                <w:b/>
                <w:color w:val="000000" w:themeColor="text1"/>
              </w:rPr>
            </w:pPr>
            <w:r>
              <w:rPr>
                <w:b/>
                <w:color w:val="000000" w:themeColor="text1"/>
              </w:rPr>
              <w:t>9:05</w:t>
            </w:r>
            <w:r w:rsidRPr="00CF645B">
              <w:rPr>
                <w:b/>
                <w:color w:val="000000" w:themeColor="text1"/>
              </w:rPr>
              <w:t>-1</w:t>
            </w:r>
            <w:r>
              <w:rPr>
                <w:b/>
                <w:color w:val="000000" w:themeColor="text1"/>
              </w:rPr>
              <w:t>0:35</w:t>
            </w:r>
          </w:p>
        </w:tc>
        <w:tc>
          <w:tcPr>
            <w:tcW w:w="8646" w:type="dxa"/>
            <w:gridSpan w:val="2"/>
          </w:tcPr>
          <w:p w14:paraId="5872511A" w14:textId="77777777" w:rsidR="008B4489" w:rsidRPr="005356DE" w:rsidRDefault="008B4489" w:rsidP="008B4489">
            <w:pPr>
              <w:spacing w:before="60" w:line="216" w:lineRule="auto"/>
              <w:jc w:val="both"/>
              <w:rPr>
                <w:b/>
                <w:bCs/>
                <w:color w:val="000000" w:themeColor="text1"/>
              </w:rPr>
            </w:pPr>
            <w:r w:rsidRPr="005356DE">
              <w:rPr>
                <w:b/>
                <w:bCs/>
                <w:color w:val="000000" w:themeColor="text1"/>
              </w:rPr>
              <w:t xml:space="preserve">Учебная нагрузка </w:t>
            </w:r>
            <w:r>
              <w:rPr>
                <w:b/>
                <w:bCs/>
                <w:color w:val="000000" w:themeColor="text1"/>
              </w:rPr>
              <w:t>и рабочее время тренеров-</w:t>
            </w:r>
            <w:r w:rsidRPr="005356DE">
              <w:rPr>
                <w:b/>
                <w:bCs/>
                <w:color w:val="000000" w:themeColor="text1"/>
              </w:rPr>
              <w:t>преподавателей</w:t>
            </w:r>
            <w:r>
              <w:rPr>
                <w:b/>
                <w:bCs/>
                <w:color w:val="000000" w:themeColor="text1"/>
              </w:rPr>
              <w:t xml:space="preserve"> (часть первая)</w:t>
            </w:r>
          </w:p>
          <w:p w14:paraId="4D3B5F53" w14:textId="77777777" w:rsidR="00304538" w:rsidRDefault="00304538" w:rsidP="00304538">
            <w:pPr>
              <w:spacing w:before="60" w:line="216" w:lineRule="auto"/>
              <w:jc w:val="both"/>
              <w:rPr>
                <w:color w:val="000000" w:themeColor="text1"/>
              </w:rPr>
            </w:pPr>
            <w:r>
              <w:rPr>
                <w:color w:val="000000" w:themeColor="text1"/>
              </w:rPr>
              <w:t>Отсутствие верхнего предела учебной нагрузки для тренера-преподавателя по основному месту работу. Неправомерность ограничения в «36 часов». Судебная практика по ситуациям, в которых учебная нагрузка превышала 36 часов.</w:t>
            </w:r>
          </w:p>
          <w:p w14:paraId="79C4E471" w14:textId="77777777" w:rsidR="00304538" w:rsidRDefault="00304538" w:rsidP="00304538">
            <w:pPr>
              <w:spacing w:before="60" w:line="216" w:lineRule="auto"/>
              <w:jc w:val="both"/>
              <w:rPr>
                <w:color w:val="000000" w:themeColor="text1"/>
              </w:rPr>
            </w:pPr>
            <w:r>
              <w:rPr>
                <w:color w:val="000000" w:themeColor="text1"/>
              </w:rPr>
              <w:t>Максимальный объем учебной нагрузки совместителей, практические рекомендации по оформлению ситуации, когда нагрузка превышает установленный предел.</w:t>
            </w:r>
          </w:p>
          <w:p w14:paraId="117CB578" w14:textId="77777777" w:rsidR="00304538" w:rsidRDefault="00304538" w:rsidP="00304538">
            <w:pPr>
              <w:spacing w:before="60" w:line="216" w:lineRule="auto"/>
              <w:jc w:val="both"/>
              <w:rPr>
                <w:color w:val="000000" w:themeColor="text1"/>
                <w:shd w:val="clear" w:color="auto" w:fill="FFFFFF"/>
              </w:rPr>
            </w:pPr>
            <w:r>
              <w:rPr>
                <w:color w:val="000000" w:themeColor="text1"/>
              </w:rPr>
              <w:t>Учебная нагрузка директоров, заместителей директора. Максимальный объем нагрузки. Порядок оформления. Преимущества и недостатки оформления учебной нагрузки в порядке совмещения должностей и в порядке внутреннего совместительства.</w:t>
            </w:r>
          </w:p>
          <w:p w14:paraId="784A7E27" w14:textId="77777777" w:rsidR="00304538" w:rsidRDefault="00304538" w:rsidP="00304538">
            <w:pPr>
              <w:spacing w:before="60" w:line="216" w:lineRule="auto"/>
              <w:jc w:val="both"/>
              <w:rPr>
                <w:color w:val="000000" w:themeColor="text1"/>
                <w:shd w:val="clear" w:color="auto" w:fill="FFFFFF"/>
              </w:rPr>
            </w:pPr>
            <w:r>
              <w:rPr>
                <w:color w:val="000000" w:themeColor="text1"/>
              </w:rPr>
              <w:t xml:space="preserve">Обязана ли СШ обеспечивать тренерам-преподавателям учебную нагрузку не ниже ставки. </w:t>
            </w:r>
            <w:r>
              <w:rPr>
                <w:color w:val="000000" w:themeColor="text1"/>
                <w:shd w:val="clear" w:color="auto" w:fill="FFFFFF"/>
              </w:rPr>
              <w:t>Ошибки при составлении дополнительного соглашения к трудовому договору, касающегося учебной нагрузки: установление нагрузки только «на учебный (тренировочный) год», указание размера ставки заработной платы только за норму часов (при фактической нагрузке больше или меньше ставки) и др.</w:t>
            </w:r>
          </w:p>
          <w:p w14:paraId="5CD69BE5" w14:textId="77777777" w:rsidR="00304538" w:rsidRDefault="00304538" w:rsidP="00304538">
            <w:pPr>
              <w:spacing w:before="60" w:line="216" w:lineRule="auto"/>
              <w:jc w:val="both"/>
              <w:rPr>
                <w:color w:val="000000" w:themeColor="text1"/>
                <w:shd w:val="clear" w:color="auto" w:fill="FFFFFF"/>
              </w:rPr>
            </w:pPr>
            <w:r>
              <w:rPr>
                <w:color w:val="000000" w:themeColor="text1"/>
              </w:rPr>
              <w:t>Установление учебной нагрузки в случаях обеспечения преемственности и распределения новых групп (дополнительный набор).</w:t>
            </w:r>
          </w:p>
          <w:p w14:paraId="30279874" w14:textId="77777777" w:rsidR="00304538" w:rsidRDefault="00304538" w:rsidP="00304538">
            <w:pPr>
              <w:spacing w:before="60" w:line="216" w:lineRule="auto"/>
              <w:jc w:val="both"/>
              <w:rPr>
                <w:color w:val="000000" w:themeColor="text1"/>
              </w:rPr>
            </w:pPr>
            <w:r>
              <w:rPr>
                <w:color w:val="000000" w:themeColor="text1"/>
                <w:shd w:val="clear" w:color="auto" w:fill="FFFFFF"/>
              </w:rPr>
              <w:t>Ситуации, в которых допустимо установление учебной нагрузки на определенный срок.</w:t>
            </w:r>
          </w:p>
          <w:p w14:paraId="7A106212" w14:textId="77777777" w:rsidR="00304538" w:rsidRDefault="00304538" w:rsidP="00304538">
            <w:pPr>
              <w:spacing w:before="60" w:line="216" w:lineRule="auto"/>
              <w:jc w:val="both"/>
              <w:rPr>
                <w:color w:val="000000" w:themeColor="text1"/>
              </w:rPr>
            </w:pPr>
            <w:r>
              <w:rPr>
                <w:color w:val="000000" w:themeColor="text1"/>
              </w:rPr>
              <w:t xml:space="preserve">Ситуации с тренерами-преподавателями, не урегулированные приказами Минобрнауки России № 1601 и № 536. Переносы учебных занятий в течение месяца по различным причинам (выезды на соревнования, сборы, болезнь тренера-преподавателя, другие причины). Порядок согласования с непосредственным руководителем. Учет заместителем директора пропущенных часов. Допустимо ли выезд на соревнования </w:t>
            </w:r>
            <w:proofErr w:type="gramStart"/>
            <w:r>
              <w:rPr>
                <w:color w:val="000000" w:themeColor="text1"/>
              </w:rPr>
              <w:t>отмечать</w:t>
            </w:r>
            <w:proofErr w:type="gramEnd"/>
            <w:r>
              <w:rPr>
                <w:color w:val="000000" w:themeColor="text1"/>
              </w:rPr>
              <w:t xml:space="preserve"> как пройденные занятия. Необходимость отражения данных вопросов в локальных нормативных актах.</w:t>
            </w:r>
          </w:p>
          <w:p w14:paraId="618F34C3" w14:textId="77777777" w:rsidR="00304538" w:rsidRDefault="00304538" w:rsidP="00304538">
            <w:pPr>
              <w:spacing w:before="60" w:line="216" w:lineRule="auto"/>
              <w:jc w:val="both"/>
              <w:rPr>
                <w:color w:val="000000" w:themeColor="text1"/>
              </w:rPr>
            </w:pPr>
            <w:r>
              <w:rPr>
                <w:color w:val="000000" w:themeColor="text1"/>
              </w:rPr>
              <w:t>Процедура изменения учебной нагрузки. Учебная нагрузка обучающихся платного отделения: порядок установления и снятия.</w:t>
            </w:r>
          </w:p>
          <w:p w14:paraId="4DE81027" w14:textId="77777777" w:rsidR="00304538" w:rsidRDefault="00304538" w:rsidP="00304538">
            <w:pPr>
              <w:spacing w:before="60" w:line="216" w:lineRule="auto"/>
              <w:jc w:val="both"/>
              <w:rPr>
                <w:color w:val="000000" w:themeColor="text1"/>
              </w:rPr>
            </w:pPr>
            <w:r>
              <w:rPr>
                <w:color w:val="000000" w:themeColor="text1"/>
              </w:rPr>
              <w:t>Вопросы увеличения и уменьшения учебной нагрузки. Согласие педагогического работника во всех случаях. Основания уменьшения учебной нагрузки по инициативе СШ (перечень оснований закрытый). Перевод группы от одного тренера-преподавателя к другому. Ротация групп между тренерами-преподавателями. Изменение учебной нагрузки в середине тренировочного года.</w:t>
            </w:r>
          </w:p>
          <w:p w14:paraId="5AC096E9" w14:textId="77777777" w:rsidR="00304538" w:rsidRDefault="00304538" w:rsidP="00304538">
            <w:pPr>
              <w:spacing w:before="60" w:line="216" w:lineRule="auto"/>
              <w:jc w:val="both"/>
              <w:rPr>
                <w:color w:val="000000" w:themeColor="text1"/>
                <w:shd w:val="clear" w:color="auto" w:fill="FFFFFF"/>
              </w:rPr>
            </w:pPr>
            <w:r>
              <w:rPr>
                <w:color w:val="000000" w:themeColor="text1"/>
              </w:rPr>
              <w:t xml:space="preserve">Отказ работника от части учебной нагрузки. </w:t>
            </w:r>
            <w:r>
              <w:rPr>
                <w:color w:val="000000" w:themeColor="text1"/>
                <w:shd w:val="clear" w:color="auto" w:fill="FFFFFF"/>
              </w:rPr>
              <w:t>Выдача уведомлений тренерам-преподавателям в конце учебного года. Судебная практика по вопросу несогласия тренеров-преподавателей с новой (как правило, уменьшенной) учебной нагрузкой. Увольнение работников в связи с несогласием с новой нагрузкой.</w:t>
            </w:r>
          </w:p>
          <w:p w14:paraId="296A5451" w14:textId="77777777" w:rsidR="00304538" w:rsidRDefault="00304538" w:rsidP="00304538">
            <w:pPr>
              <w:spacing w:before="60" w:line="216" w:lineRule="auto"/>
              <w:jc w:val="both"/>
              <w:rPr>
                <w:color w:val="000000"/>
              </w:rPr>
            </w:pPr>
            <w:r>
              <w:rPr>
                <w:color w:val="000000" w:themeColor="text1"/>
                <w:shd w:val="clear" w:color="auto" w:fill="FFFFFF"/>
              </w:rPr>
              <w:lastRenderedPageBreak/>
              <w:t>Внесение изменений в тарификацию, пример минимального оформления документации.</w:t>
            </w:r>
          </w:p>
          <w:p w14:paraId="2A70BBC7" w14:textId="6F3181F0" w:rsidR="008B4489" w:rsidRDefault="00304538" w:rsidP="00304538">
            <w:pPr>
              <w:spacing w:before="60" w:line="216" w:lineRule="auto"/>
              <w:jc w:val="both"/>
              <w:rPr>
                <w:color w:val="000000" w:themeColor="text1"/>
              </w:rPr>
            </w:pPr>
            <w:r>
              <w:rPr>
                <w:color w:val="000000" w:themeColor="text1"/>
                <w:shd w:val="clear" w:color="auto" w:fill="FFFFFF"/>
              </w:rPr>
              <w:t>Вопрос об учете в составе учебной нагрузки промежуточной аттестации, времени индивидуального отбора при приеме на обучение</w:t>
            </w:r>
            <w:r w:rsidR="008B4489">
              <w:rPr>
                <w:color w:val="000000" w:themeColor="text1"/>
              </w:rPr>
              <w:t>.</w:t>
            </w:r>
          </w:p>
          <w:p w14:paraId="0630C549" w14:textId="41E0857A" w:rsidR="008B4489" w:rsidRPr="00161BE6" w:rsidRDefault="008B4489" w:rsidP="008B4489">
            <w:pPr>
              <w:pStyle w:val="af8"/>
              <w:spacing w:before="60" w:line="216" w:lineRule="auto"/>
              <w:jc w:val="both"/>
            </w:pPr>
            <w:r w:rsidRPr="00CF645B">
              <w:rPr>
                <w:bCs/>
                <w:i/>
                <w:color w:val="000000" w:themeColor="text1"/>
              </w:rPr>
              <w:t>Проф. Афанасьев Константин Владимирович</w:t>
            </w:r>
          </w:p>
        </w:tc>
      </w:tr>
      <w:tr w:rsidR="008B4489" w:rsidRPr="00CF645B" w14:paraId="5D316EC6" w14:textId="77777777" w:rsidTr="009E2D01">
        <w:tc>
          <w:tcPr>
            <w:tcW w:w="1504" w:type="dxa"/>
          </w:tcPr>
          <w:p w14:paraId="4C105F52" w14:textId="4C96EA2B" w:rsidR="008B4489" w:rsidRPr="000D52EC" w:rsidRDefault="008B4489" w:rsidP="008B4489">
            <w:pPr>
              <w:spacing w:before="60" w:line="216" w:lineRule="auto"/>
              <w:jc w:val="both"/>
              <w:rPr>
                <w:b/>
                <w:color w:val="000000" w:themeColor="text1"/>
              </w:rPr>
            </w:pPr>
            <w:r w:rsidRPr="00CF645B">
              <w:rPr>
                <w:b/>
                <w:color w:val="000000" w:themeColor="text1"/>
              </w:rPr>
              <w:lastRenderedPageBreak/>
              <w:t>1</w:t>
            </w:r>
            <w:r>
              <w:rPr>
                <w:b/>
                <w:color w:val="000000" w:themeColor="text1"/>
              </w:rPr>
              <w:t>0:35</w:t>
            </w:r>
            <w:r w:rsidRPr="00CF645B">
              <w:rPr>
                <w:b/>
                <w:color w:val="000000" w:themeColor="text1"/>
              </w:rPr>
              <w:t>-1</w:t>
            </w:r>
            <w:r>
              <w:rPr>
                <w:b/>
                <w:color w:val="000000" w:themeColor="text1"/>
              </w:rPr>
              <w:t>0:50</w:t>
            </w:r>
          </w:p>
        </w:tc>
        <w:tc>
          <w:tcPr>
            <w:tcW w:w="8646" w:type="dxa"/>
            <w:gridSpan w:val="2"/>
          </w:tcPr>
          <w:p w14:paraId="2B259E2A" w14:textId="70CA81D0" w:rsidR="008B4489" w:rsidRPr="00CF645B" w:rsidRDefault="008B4489" w:rsidP="008B4489">
            <w:pPr>
              <w:spacing w:before="60" w:line="216" w:lineRule="auto"/>
              <w:jc w:val="both"/>
              <w:rPr>
                <w:b/>
                <w:color w:val="000000" w:themeColor="text1"/>
              </w:rPr>
            </w:pPr>
            <w:r w:rsidRPr="00CF645B">
              <w:rPr>
                <w:color w:val="000000" w:themeColor="text1"/>
              </w:rPr>
              <w:t>Перерыв</w:t>
            </w:r>
          </w:p>
        </w:tc>
      </w:tr>
      <w:tr w:rsidR="008B4489" w:rsidRPr="00CF645B" w14:paraId="7D31E374" w14:textId="77777777" w:rsidTr="009E2D01">
        <w:tc>
          <w:tcPr>
            <w:tcW w:w="1504" w:type="dxa"/>
          </w:tcPr>
          <w:p w14:paraId="4C7380A3" w14:textId="570AE200" w:rsidR="008B4489" w:rsidRPr="000D52EC" w:rsidRDefault="008B4489" w:rsidP="008B4489">
            <w:pPr>
              <w:spacing w:before="60" w:line="216" w:lineRule="auto"/>
              <w:jc w:val="both"/>
              <w:rPr>
                <w:b/>
                <w:color w:val="000000" w:themeColor="text1"/>
              </w:rPr>
            </w:pPr>
            <w:r w:rsidRPr="00CF645B">
              <w:rPr>
                <w:b/>
                <w:color w:val="000000" w:themeColor="text1"/>
              </w:rPr>
              <w:t>1</w:t>
            </w:r>
            <w:r>
              <w:rPr>
                <w:b/>
                <w:color w:val="000000" w:themeColor="text1"/>
              </w:rPr>
              <w:t>0:50</w:t>
            </w:r>
            <w:r w:rsidRPr="00CF645B">
              <w:rPr>
                <w:b/>
                <w:color w:val="000000" w:themeColor="text1"/>
              </w:rPr>
              <w:t>-1</w:t>
            </w:r>
            <w:r>
              <w:rPr>
                <w:b/>
                <w:color w:val="000000" w:themeColor="text1"/>
              </w:rPr>
              <w:t>2:20</w:t>
            </w:r>
          </w:p>
        </w:tc>
        <w:tc>
          <w:tcPr>
            <w:tcW w:w="8646" w:type="dxa"/>
            <w:gridSpan w:val="2"/>
          </w:tcPr>
          <w:p w14:paraId="596A0320" w14:textId="77777777" w:rsidR="008B4489" w:rsidRDefault="008B4489" w:rsidP="008B4489">
            <w:pPr>
              <w:spacing w:before="60" w:line="216" w:lineRule="auto"/>
              <w:jc w:val="both"/>
              <w:rPr>
                <w:b/>
                <w:bCs/>
                <w:color w:val="000000" w:themeColor="text1"/>
              </w:rPr>
            </w:pPr>
            <w:r w:rsidRPr="005356DE">
              <w:rPr>
                <w:b/>
                <w:bCs/>
                <w:color w:val="000000" w:themeColor="text1"/>
              </w:rPr>
              <w:t xml:space="preserve">Учебная нагрузка </w:t>
            </w:r>
            <w:r>
              <w:rPr>
                <w:b/>
                <w:bCs/>
                <w:color w:val="000000" w:themeColor="text1"/>
              </w:rPr>
              <w:t>и рабочее время тренеров-</w:t>
            </w:r>
            <w:r w:rsidRPr="005356DE">
              <w:rPr>
                <w:b/>
                <w:bCs/>
                <w:color w:val="000000" w:themeColor="text1"/>
              </w:rPr>
              <w:t>преподавателей</w:t>
            </w:r>
            <w:r>
              <w:rPr>
                <w:b/>
                <w:bCs/>
                <w:color w:val="000000" w:themeColor="text1"/>
              </w:rPr>
              <w:t xml:space="preserve"> (часть вторая)</w:t>
            </w:r>
          </w:p>
          <w:p w14:paraId="6A236855" w14:textId="77777777" w:rsidR="00304538" w:rsidRDefault="00304538" w:rsidP="00304538">
            <w:pPr>
              <w:spacing w:before="60" w:line="216" w:lineRule="auto"/>
              <w:jc w:val="both"/>
              <w:rPr>
                <w:color w:val="000000" w:themeColor="text1"/>
              </w:rPr>
            </w:pPr>
            <w:r>
              <w:rPr>
                <w:color w:val="000000" w:themeColor="text1"/>
              </w:rPr>
              <w:t xml:space="preserve">Нормативные определения понятий «рабочее время», «учебная нагрузка», «учебная (преподавательская) работа», «другая педагогическая работа». Что входит в рабочее время тренера-преподавателя. Разделение рабочего времени на нормированную и ненормированную части. Астрономические часы и </w:t>
            </w:r>
            <w:proofErr w:type="gramStart"/>
            <w:r>
              <w:rPr>
                <w:color w:val="000000" w:themeColor="text1"/>
              </w:rPr>
              <w:t>т.н.</w:t>
            </w:r>
            <w:proofErr w:type="gramEnd"/>
            <w:r>
              <w:rPr>
                <w:color w:val="000000" w:themeColor="text1"/>
              </w:rPr>
              <w:t xml:space="preserve"> «академические» часы.</w:t>
            </w:r>
          </w:p>
          <w:p w14:paraId="6B667040" w14:textId="77777777" w:rsidR="00304538" w:rsidRDefault="00304538" w:rsidP="00304538">
            <w:pPr>
              <w:spacing w:before="60" w:line="216" w:lineRule="auto"/>
              <w:jc w:val="both"/>
              <w:rPr>
                <w:color w:val="000000" w:themeColor="text1"/>
              </w:rPr>
            </w:pPr>
            <w:r>
              <w:rPr>
                <w:color w:val="000000" w:themeColor="text1"/>
              </w:rPr>
              <w:t>Максимальная продолжительность рабочего дня тренера-преподавателя. Вопрос о перерывах между каждым учебно-тренировочным занятием. Отсутствие обеденного перерыва. Проведение тренировок по воскресеньям.</w:t>
            </w:r>
          </w:p>
          <w:p w14:paraId="53ED2C41" w14:textId="77777777" w:rsidR="00304538" w:rsidRDefault="00304538" w:rsidP="00304538">
            <w:pPr>
              <w:spacing w:before="60" w:line="216" w:lineRule="auto"/>
              <w:jc w:val="both"/>
              <w:rPr>
                <w:color w:val="000000" w:themeColor="text1"/>
              </w:rPr>
            </w:pPr>
            <w:r>
              <w:rPr>
                <w:color w:val="000000" w:themeColor="text1"/>
              </w:rPr>
              <w:t>В какое время до начала учебно-тренировочных занятий правомерно вызывать работника или задерживать после окончания занятий. Вызов работника в перерывах между группами для ознакомления с приказами учреждения, вручения работнику уведомлений и др. документов. Место ознакомления с документами.</w:t>
            </w:r>
          </w:p>
          <w:p w14:paraId="4CC78DC2" w14:textId="77777777" w:rsidR="00304538" w:rsidRDefault="00304538" w:rsidP="00304538">
            <w:pPr>
              <w:spacing w:before="60" w:line="216" w:lineRule="auto"/>
              <w:jc w:val="both"/>
              <w:rPr>
                <w:color w:val="000000" w:themeColor="text1"/>
              </w:rPr>
            </w:pPr>
            <w:r>
              <w:rPr>
                <w:color w:val="000000" w:themeColor="text1"/>
              </w:rPr>
              <w:t>Выполнение тренером-преподавателем отдельных поручений директора. Устные и письменные поручения. Исполнимость поручений в срок.</w:t>
            </w:r>
          </w:p>
          <w:p w14:paraId="1E9624A5" w14:textId="2CC2D7F8" w:rsidR="00304538" w:rsidRDefault="00304538" w:rsidP="00304538">
            <w:pPr>
              <w:spacing w:before="60" w:line="216" w:lineRule="auto"/>
              <w:jc w:val="both"/>
              <w:rPr>
                <w:color w:val="000000" w:themeColor="text1"/>
              </w:rPr>
            </w:pPr>
            <w:r>
              <w:rPr>
                <w:color w:val="000000" w:themeColor="text1"/>
              </w:rPr>
              <w:t xml:space="preserve">Виды работ, входящих в другую педагогическую работу. Вопрос об оплате другой педагогической работы. </w:t>
            </w:r>
            <w:r>
              <w:rPr>
                <w:color w:val="000000" w:themeColor="text1"/>
                <w:shd w:val="clear" w:color="auto" w:fill="FFFFFF"/>
              </w:rPr>
              <w:t>Регламентация другой педагогической работы локальными нормативными актами. Единые рекомендации федерального уровня на 202</w:t>
            </w:r>
            <w:r>
              <w:rPr>
                <w:color w:val="000000" w:themeColor="text1"/>
                <w:shd w:val="clear" w:color="auto" w:fill="FFFFFF"/>
              </w:rPr>
              <w:t>5</w:t>
            </w:r>
            <w:r>
              <w:rPr>
                <w:color w:val="000000" w:themeColor="text1"/>
                <w:shd w:val="clear" w:color="auto" w:fill="FFFFFF"/>
              </w:rPr>
              <w:t xml:space="preserve"> год и прошлых лет.</w:t>
            </w:r>
          </w:p>
          <w:p w14:paraId="01088744" w14:textId="77777777" w:rsidR="00304538" w:rsidRDefault="00304538" w:rsidP="00304538">
            <w:pPr>
              <w:spacing w:before="60" w:line="216" w:lineRule="auto"/>
              <w:jc w:val="both"/>
              <w:rPr>
                <w:color w:val="000000" w:themeColor="text1"/>
              </w:rPr>
            </w:pPr>
            <w:r>
              <w:rPr>
                <w:color w:val="000000" w:themeColor="text1"/>
              </w:rPr>
              <w:t>Рабочие дни. Последствия неявки тренера-преподавателя в день, свободный от проведения учебно-тренировочных занятий (</w:t>
            </w:r>
            <w:proofErr w:type="gramStart"/>
            <w:r>
              <w:rPr>
                <w:color w:val="000000" w:themeColor="text1"/>
              </w:rPr>
              <w:t>т.н.</w:t>
            </w:r>
            <w:proofErr w:type="gramEnd"/>
            <w:r>
              <w:rPr>
                <w:color w:val="000000" w:themeColor="text1"/>
              </w:rPr>
              <w:t xml:space="preserve"> «методический день»).</w:t>
            </w:r>
          </w:p>
          <w:p w14:paraId="3F39ED75" w14:textId="77777777" w:rsidR="00304538" w:rsidRDefault="00304538" w:rsidP="00304538">
            <w:pPr>
              <w:spacing w:before="60" w:line="216" w:lineRule="auto"/>
              <w:jc w:val="both"/>
              <w:rPr>
                <w:color w:val="000000" w:themeColor="text1"/>
              </w:rPr>
            </w:pPr>
            <w:r>
              <w:rPr>
                <w:color w:val="000000" w:themeColor="text1"/>
              </w:rPr>
              <w:t>Отражение всех вопросов в Правилах внутреннего трудового распорядка (готовый текст).</w:t>
            </w:r>
          </w:p>
          <w:p w14:paraId="2C576C5C" w14:textId="77777777" w:rsidR="00304538" w:rsidRDefault="00304538" w:rsidP="00304538">
            <w:pPr>
              <w:spacing w:before="60" w:line="216" w:lineRule="auto"/>
              <w:jc w:val="both"/>
              <w:rPr>
                <w:color w:val="000000" w:themeColor="text1"/>
              </w:rPr>
            </w:pPr>
            <w:r>
              <w:rPr>
                <w:color w:val="000000" w:themeColor="text1"/>
              </w:rPr>
              <w:t>Использование в разъяснительной работе судебных решений, регулирующих труд учителей, педагогов дополнительного образования и преподавателей детских школ искусств.</w:t>
            </w:r>
          </w:p>
          <w:p w14:paraId="62DD0FE6" w14:textId="30E4D5F9" w:rsidR="008B4489" w:rsidRDefault="00304538" w:rsidP="00304538">
            <w:pPr>
              <w:spacing w:before="60" w:line="216" w:lineRule="auto"/>
              <w:jc w:val="both"/>
              <w:rPr>
                <w:color w:val="000000" w:themeColor="text1"/>
                <w:shd w:val="clear" w:color="auto" w:fill="FFFFFF"/>
              </w:rPr>
            </w:pPr>
            <w:r>
              <w:rPr>
                <w:color w:val="000000" w:themeColor="text1"/>
                <w:shd w:val="clear" w:color="auto" w:fill="FFFFFF"/>
              </w:rPr>
              <w:t>Отрыв от работы (обучение по охране труда, повышение квалификации и др.) – оформление работы приказами учреждения, отметки в табеле. Сложности регулирования ситуации «утром – повышение квалификации, вечером – учебно-тренировочные занятия» (без выезда в другой населенный пункт</w:t>
            </w:r>
            <w:proofErr w:type="gramStart"/>
            <w:r>
              <w:rPr>
                <w:color w:val="000000" w:themeColor="text1"/>
                <w:shd w:val="clear" w:color="auto" w:fill="FFFFFF"/>
              </w:rPr>
              <w:t>).</w:t>
            </w:r>
            <w:r w:rsidR="008B4489">
              <w:rPr>
                <w:color w:val="000000" w:themeColor="text1"/>
                <w:shd w:val="clear" w:color="auto" w:fill="FFFFFF"/>
              </w:rPr>
              <w:t>.</w:t>
            </w:r>
            <w:proofErr w:type="gramEnd"/>
          </w:p>
          <w:p w14:paraId="22CF13A8" w14:textId="55B7DD92" w:rsidR="008B4489" w:rsidRPr="00161BE6" w:rsidRDefault="008B4489" w:rsidP="008B4489">
            <w:pPr>
              <w:spacing w:before="60" w:line="216" w:lineRule="auto"/>
              <w:jc w:val="both"/>
              <w:rPr>
                <w:bCs/>
                <w:iCs/>
                <w:color w:val="000000" w:themeColor="text1"/>
              </w:rPr>
            </w:pPr>
            <w:r w:rsidRPr="00FD3505">
              <w:rPr>
                <w:i/>
                <w:color w:val="000000" w:themeColor="text1"/>
              </w:rPr>
              <w:t xml:space="preserve">Проф. </w:t>
            </w:r>
            <w:r w:rsidRPr="00FD3505">
              <w:rPr>
                <w:bCs/>
                <w:i/>
                <w:color w:val="000000" w:themeColor="text1"/>
              </w:rPr>
              <w:t>Афанасьев Константин Владимирович</w:t>
            </w:r>
          </w:p>
        </w:tc>
      </w:tr>
      <w:tr w:rsidR="008B4489" w:rsidRPr="00CF645B" w14:paraId="025D6CB9" w14:textId="77777777" w:rsidTr="009E2D01">
        <w:tc>
          <w:tcPr>
            <w:tcW w:w="1504" w:type="dxa"/>
          </w:tcPr>
          <w:p w14:paraId="7DEFC7A8" w14:textId="0BE24C71" w:rsidR="008B4489" w:rsidRPr="000D52EC" w:rsidRDefault="008B4489" w:rsidP="008B4489">
            <w:pPr>
              <w:spacing w:before="60" w:line="216" w:lineRule="auto"/>
              <w:jc w:val="both"/>
              <w:rPr>
                <w:b/>
                <w:color w:val="000000" w:themeColor="text1"/>
              </w:rPr>
            </w:pPr>
            <w:r w:rsidRPr="00CF645B">
              <w:rPr>
                <w:b/>
                <w:color w:val="000000" w:themeColor="text1"/>
              </w:rPr>
              <w:t>1</w:t>
            </w:r>
            <w:r>
              <w:rPr>
                <w:b/>
                <w:color w:val="000000" w:themeColor="text1"/>
              </w:rPr>
              <w:t>2:20</w:t>
            </w:r>
            <w:r w:rsidRPr="00CF645B">
              <w:rPr>
                <w:b/>
                <w:color w:val="000000" w:themeColor="text1"/>
              </w:rPr>
              <w:t>-1</w:t>
            </w:r>
            <w:r>
              <w:rPr>
                <w:b/>
                <w:color w:val="000000" w:themeColor="text1"/>
              </w:rPr>
              <w:t>2:35</w:t>
            </w:r>
          </w:p>
        </w:tc>
        <w:tc>
          <w:tcPr>
            <w:tcW w:w="8646" w:type="dxa"/>
            <w:gridSpan w:val="2"/>
          </w:tcPr>
          <w:p w14:paraId="72CB753C" w14:textId="759AF422" w:rsidR="008B4489" w:rsidRPr="008B3ABF" w:rsidRDefault="008B4489" w:rsidP="008B4489">
            <w:pPr>
              <w:spacing w:before="60" w:line="216" w:lineRule="auto"/>
              <w:jc w:val="both"/>
              <w:rPr>
                <w:b/>
                <w:bCs/>
                <w:color w:val="000000" w:themeColor="text1"/>
              </w:rPr>
            </w:pPr>
            <w:r w:rsidRPr="00CF645B">
              <w:rPr>
                <w:rFonts w:eastAsia="Times New Roman"/>
                <w:color w:val="000000"/>
              </w:rPr>
              <w:t>Перерыв</w:t>
            </w:r>
          </w:p>
        </w:tc>
      </w:tr>
      <w:tr w:rsidR="008B4489" w:rsidRPr="00CF645B" w14:paraId="4F5FD170" w14:textId="77777777" w:rsidTr="009E2D01">
        <w:tc>
          <w:tcPr>
            <w:tcW w:w="1504" w:type="dxa"/>
          </w:tcPr>
          <w:p w14:paraId="18D28C04" w14:textId="6A0C7A01" w:rsidR="008B4489" w:rsidRPr="00CF645B" w:rsidRDefault="008B4489" w:rsidP="008B4489">
            <w:pPr>
              <w:spacing w:before="60" w:line="216" w:lineRule="auto"/>
              <w:jc w:val="both"/>
              <w:rPr>
                <w:b/>
                <w:color w:val="000000" w:themeColor="text1"/>
              </w:rPr>
            </w:pPr>
            <w:r w:rsidRPr="00CF645B">
              <w:rPr>
                <w:b/>
                <w:color w:val="000000" w:themeColor="text1"/>
              </w:rPr>
              <w:t>1</w:t>
            </w:r>
            <w:r>
              <w:rPr>
                <w:b/>
                <w:color w:val="000000" w:themeColor="text1"/>
              </w:rPr>
              <w:t>2:35</w:t>
            </w:r>
            <w:r w:rsidRPr="00CF645B">
              <w:rPr>
                <w:b/>
                <w:color w:val="000000" w:themeColor="text1"/>
              </w:rPr>
              <w:t>-1</w:t>
            </w:r>
            <w:r>
              <w:rPr>
                <w:b/>
                <w:color w:val="000000" w:themeColor="text1"/>
              </w:rPr>
              <w:t>4:05</w:t>
            </w:r>
          </w:p>
        </w:tc>
        <w:tc>
          <w:tcPr>
            <w:tcW w:w="8646" w:type="dxa"/>
            <w:gridSpan w:val="2"/>
          </w:tcPr>
          <w:p w14:paraId="605D1C03" w14:textId="77777777" w:rsidR="008B4489" w:rsidRDefault="008B4489" w:rsidP="008B4489">
            <w:pPr>
              <w:spacing w:before="60" w:line="216" w:lineRule="auto"/>
              <w:jc w:val="both"/>
              <w:rPr>
                <w:b/>
                <w:bCs/>
                <w:color w:val="000000" w:themeColor="text1"/>
              </w:rPr>
            </w:pPr>
            <w:r w:rsidRPr="005356DE">
              <w:rPr>
                <w:b/>
                <w:bCs/>
                <w:color w:val="000000" w:themeColor="text1"/>
              </w:rPr>
              <w:t xml:space="preserve">Учебная нагрузка </w:t>
            </w:r>
            <w:r>
              <w:rPr>
                <w:b/>
                <w:bCs/>
                <w:color w:val="000000" w:themeColor="text1"/>
              </w:rPr>
              <w:t>и рабочее время тренеров-</w:t>
            </w:r>
            <w:r w:rsidRPr="005356DE">
              <w:rPr>
                <w:b/>
                <w:bCs/>
                <w:color w:val="000000" w:themeColor="text1"/>
              </w:rPr>
              <w:t>преподавателей</w:t>
            </w:r>
            <w:r>
              <w:rPr>
                <w:b/>
                <w:bCs/>
                <w:color w:val="000000" w:themeColor="text1"/>
              </w:rPr>
              <w:t xml:space="preserve"> (часть третья)</w:t>
            </w:r>
          </w:p>
          <w:p w14:paraId="6F0891CD" w14:textId="77777777" w:rsidR="008B4489" w:rsidRDefault="008B4489" w:rsidP="008B4489">
            <w:pPr>
              <w:spacing w:before="60" w:line="216" w:lineRule="auto"/>
              <w:jc w:val="both"/>
            </w:pPr>
            <w:r>
              <w:t>Учебная нагрузка тренеров-преподавателей на начало тренировочного года, спортивного сезона.</w:t>
            </w:r>
          </w:p>
          <w:p w14:paraId="36CE6933" w14:textId="77777777" w:rsidR="008B4489" w:rsidRDefault="008B4489" w:rsidP="008B4489">
            <w:pPr>
              <w:spacing w:before="60" w:line="216" w:lineRule="auto"/>
              <w:jc w:val="both"/>
              <w:rPr>
                <w:color w:val="000000" w:themeColor="text1"/>
              </w:rPr>
            </w:pPr>
            <w:r>
              <w:rPr>
                <w:color w:val="000000" w:themeColor="text1"/>
              </w:rPr>
              <w:t>Вопросы увеличения и уменьшения учебной нагрузки. Согласие тренера-преподавателя во всех случаях. Способы воздействия на работника, который не желает подписывать дополнительное соглашение. Основания уменьшения учебной нагрузки по инициативе спортивной школы (перечень оснований закрытый). Перевод группы обучающихся от одного тренера-преподавателя к другому. Изменение учебной нагрузки в середине месяца.</w:t>
            </w:r>
          </w:p>
          <w:p w14:paraId="27A68971" w14:textId="77777777" w:rsidR="008B4489" w:rsidRDefault="008B4489" w:rsidP="008B4489">
            <w:pPr>
              <w:spacing w:before="60" w:line="216" w:lineRule="auto"/>
              <w:jc w:val="both"/>
              <w:rPr>
                <w:color w:val="000000" w:themeColor="text1"/>
                <w:shd w:val="clear" w:color="auto" w:fill="FFFFFF"/>
              </w:rPr>
            </w:pPr>
            <w:r>
              <w:rPr>
                <w:color w:val="000000" w:themeColor="text1"/>
                <w:shd w:val="clear" w:color="auto" w:fill="FFFFFF"/>
              </w:rPr>
              <w:t>Внесение изменений в тарификацию, пример минимального оформления документации.</w:t>
            </w:r>
          </w:p>
          <w:p w14:paraId="3AF38B91" w14:textId="77777777" w:rsidR="008B4489" w:rsidRPr="006F500D" w:rsidRDefault="008B4489" w:rsidP="008B4489">
            <w:pPr>
              <w:spacing w:before="60" w:line="216" w:lineRule="auto"/>
              <w:jc w:val="both"/>
              <w:rPr>
                <w:iCs/>
              </w:rPr>
            </w:pPr>
            <w:r>
              <w:rPr>
                <w:iCs/>
                <w:shd w:val="clear" w:color="auto" w:fill="FFFFFF"/>
              </w:rPr>
              <w:t>Зависимость оплаты тренера-преподавателя только от отработанных часов в соответствии с учебным планом.</w:t>
            </w:r>
          </w:p>
          <w:p w14:paraId="6052464D" w14:textId="2C3E1983" w:rsidR="008B4489" w:rsidRPr="00CF645B" w:rsidRDefault="008B4489" w:rsidP="008B4489">
            <w:pPr>
              <w:spacing w:before="60" w:line="216" w:lineRule="auto"/>
              <w:jc w:val="both"/>
              <w:rPr>
                <w:rFonts w:eastAsia="Times New Roman"/>
                <w:color w:val="000000"/>
              </w:rPr>
            </w:pPr>
            <w:r w:rsidRPr="00FD3505">
              <w:rPr>
                <w:i/>
                <w:color w:val="000000" w:themeColor="text1"/>
              </w:rPr>
              <w:t xml:space="preserve">Проф. </w:t>
            </w:r>
            <w:r w:rsidRPr="00FD3505">
              <w:rPr>
                <w:bCs/>
                <w:i/>
                <w:color w:val="000000" w:themeColor="text1"/>
              </w:rPr>
              <w:t>Афанасьев Константин Владимирович</w:t>
            </w:r>
          </w:p>
        </w:tc>
      </w:tr>
      <w:tr w:rsidR="008B4489" w:rsidRPr="00CF645B" w14:paraId="661D4905" w14:textId="77777777" w:rsidTr="009E2D01">
        <w:tc>
          <w:tcPr>
            <w:tcW w:w="1504" w:type="dxa"/>
          </w:tcPr>
          <w:p w14:paraId="0D948E50" w14:textId="00776AC6" w:rsidR="008B4489" w:rsidRPr="00CF645B" w:rsidRDefault="008B4489" w:rsidP="008B4489">
            <w:pPr>
              <w:spacing w:before="60" w:line="216" w:lineRule="auto"/>
              <w:jc w:val="both"/>
              <w:rPr>
                <w:b/>
                <w:color w:val="000000" w:themeColor="text1"/>
              </w:rPr>
            </w:pPr>
            <w:r w:rsidRPr="00CF645B">
              <w:rPr>
                <w:b/>
                <w:color w:val="000000" w:themeColor="text1"/>
              </w:rPr>
              <w:t>1</w:t>
            </w:r>
            <w:r>
              <w:rPr>
                <w:b/>
                <w:color w:val="000000" w:themeColor="text1"/>
              </w:rPr>
              <w:t>4:05</w:t>
            </w:r>
            <w:r w:rsidRPr="00CF645B">
              <w:rPr>
                <w:b/>
                <w:color w:val="000000" w:themeColor="text1"/>
              </w:rPr>
              <w:t>-1</w:t>
            </w:r>
            <w:r>
              <w:rPr>
                <w:b/>
                <w:color w:val="000000" w:themeColor="text1"/>
              </w:rPr>
              <w:t>4:20</w:t>
            </w:r>
          </w:p>
        </w:tc>
        <w:tc>
          <w:tcPr>
            <w:tcW w:w="8646" w:type="dxa"/>
            <w:gridSpan w:val="2"/>
          </w:tcPr>
          <w:p w14:paraId="17244950" w14:textId="5D9FA6FC" w:rsidR="008B4489" w:rsidRPr="00CF645B" w:rsidRDefault="008B4489" w:rsidP="008B4489">
            <w:pPr>
              <w:spacing w:before="60" w:line="216" w:lineRule="auto"/>
              <w:jc w:val="both"/>
              <w:rPr>
                <w:rFonts w:eastAsia="Times New Roman"/>
                <w:color w:val="000000"/>
              </w:rPr>
            </w:pPr>
            <w:r w:rsidRPr="00CF645B">
              <w:rPr>
                <w:color w:val="000000" w:themeColor="text1"/>
              </w:rPr>
              <w:t>Перерыв</w:t>
            </w:r>
          </w:p>
        </w:tc>
      </w:tr>
      <w:tr w:rsidR="008B4489" w:rsidRPr="00CF645B" w14:paraId="4CC896A3" w14:textId="77777777" w:rsidTr="009E2D01">
        <w:tc>
          <w:tcPr>
            <w:tcW w:w="1504" w:type="dxa"/>
          </w:tcPr>
          <w:p w14:paraId="5520944D" w14:textId="39876486" w:rsidR="008B4489" w:rsidRDefault="008B4489" w:rsidP="008B4489">
            <w:pPr>
              <w:spacing w:before="60" w:line="216" w:lineRule="auto"/>
              <w:jc w:val="both"/>
              <w:rPr>
                <w:b/>
                <w:color w:val="000000" w:themeColor="text1"/>
              </w:rPr>
            </w:pPr>
            <w:r w:rsidRPr="00CF645B">
              <w:rPr>
                <w:b/>
                <w:color w:val="000000" w:themeColor="text1"/>
              </w:rPr>
              <w:lastRenderedPageBreak/>
              <w:t>1</w:t>
            </w:r>
            <w:r>
              <w:rPr>
                <w:b/>
                <w:color w:val="000000" w:themeColor="text1"/>
              </w:rPr>
              <w:t>4:20</w:t>
            </w:r>
            <w:r w:rsidRPr="00CF645B">
              <w:rPr>
                <w:b/>
                <w:color w:val="000000" w:themeColor="text1"/>
              </w:rPr>
              <w:t>-1</w:t>
            </w:r>
            <w:r>
              <w:rPr>
                <w:b/>
                <w:color w:val="000000" w:themeColor="text1"/>
              </w:rPr>
              <w:t>5:50</w:t>
            </w:r>
          </w:p>
        </w:tc>
        <w:tc>
          <w:tcPr>
            <w:tcW w:w="8646" w:type="dxa"/>
            <w:gridSpan w:val="2"/>
          </w:tcPr>
          <w:p w14:paraId="14E041C0" w14:textId="77777777" w:rsidR="008B4489" w:rsidRDefault="008B4489" w:rsidP="008B4489">
            <w:pPr>
              <w:spacing w:before="60" w:line="216" w:lineRule="auto"/>
              <w:jc w:val="both"/>
              <w:rPr>
                <w:b/>
                <w:bCs/>
                <w:iCs/>
                <w:color w:val="000000" w:themeColor="text1"/>
              </w:rPr>
            </w:pPr>
            <w:r w:rsidRPr="0098239E">
              <w:rPr>
                <w:rFonts w:eastAsia="Times New Roman"/>
                <w:b/>
                <w:bCs/>
                <w:color w:val="000000" w:themeColor="text1"/>
              </w:rPr>
              <w:t>Дисциплина труда</w:t>
            </w:r>
            <w:r>
              <w:rPr>
                <w:rFonts w:eastAsia="Times New Roman"/>
                <w:b/>
                <w:bCs/>
                <w:color w:val="000000" w:themeColor="text1"/>
              </w:rPr>
              <w:t>. Соблюдение тренерами-преподавателями норм</w:t>
            </w:r>
            <w:r w:rsidRPr="0098239E">
              <w:rPr>
                <w:rFonts w:eastAsia="Times New Roman"/>
                <w:b/>
                <w:bCs/>
                <w:color w:val="000000" w:themeColor="text1"/>
              </w:rPr>
              <w:t xml:space="preserve"> профессиональн</w:t>
            </w:r>
            <w:r>
              <w:rPr>
                <w:rFonts w:eastAsia="Times New Roman"/>
                <w:b/>
                <w:bCs/>
                <w:color w:val="000000" w:themeColor="text1"/>
              </w:rPr>
              <w:t>ой</w:t>
            </w:r>
            <w:r w:rsidRPr="0098239E">
              <w:rPr>
                <w:rFonts w:eastAsia="Times New Roman"/>
                <w:b/>
                <w:bCs/>
                <w:color w:val="000000" w:themeColor="text1"/>
              </w:rPr>
              <w:t xml:space="preserve"> этик</w:t>
            </w:r>
            <w:r>
              <w:rPr>
                <w:rFonts w:eastAsia="Times New Roman"/>
                <w:b/>
                <w:bCs/>
                <w:color w:val="000000" w:themeColor="text1"/>
              </w:rPr>
              <w:t>и</w:t>
            </w:r>
          </w:p>
          <w:p w14:paraId="7A4726DB" w14:textId="77777777" w:rsidR="008B4489" w:rsidRPr="0025027C" w:rsidRDefault="008B4489" w:rsidP="008B4489">
            <w:pPr>
              <w:spacing w:before="60" w:line="216" w:lineRule="auto"/>
              <w:jc w:val="both"/>
              <w:rPr>
                <w:color w:val="000000" w:themeColor="text1"/>
              </w:rPr>
            </w:pPr>
            <w:r w:rsidRPr="000518FB">
              <w:rPr>
                <w:iCs/>
                <w:color w:val="000000" w:themeColor="text1"/>
              </w:rPr>
              <w:t>Требования к профессиональной деятельности и поведению педагогических работников</w:t>
            </w:r>
            <w:r>
              <w:rPr>
                <w:iCs/>
                <w:color w:val="000000" w:themeColor="text1"/>
              </w:rPr>
              <w:t xml:space="preserve">. </w:t>
            </w:r>
            <w:r w:rsidRPr="0025027C">
              <w:rPr>
                <w:color w:val="000000" w:themeColor="text1"/>
              </w:rPr>
              <w:t xml:space="preserve">Нормы профессиональной этики педагогических работников. Приемы и методы работы с обучающимися, запрещенные законодательством. </w:t>
            </w:r>
            <w:r>
              <w:rPr>
                <w:color w:val="000000" w:themeColor="text1"/>
              </w:rPr>
              <w:t xml:space="preserve">Ситуации применения непедагогических приемов и методов при работе с обучающимися. </w:t>
            </w:r>
            <w:r w:rsidRPr="0025027C">
              <w:rPr>
                <w:color w:val="000000" w:themeColor="text1"/>
              </w:rPr>
              <w:t xml:space="preserve">Пределы тактильного контакта с обучающимися. Методы воздействия </w:t>
            </w:r>
            <w:r>
              <w:rPr>
                <w:color w:val="000000" w:themeColor="text1"/>
              </w:rPr>
              <w:t xml:space="preserve">в спорте </w:t>
            </w:r>
            <w:r w:rsidRPr="0025027C">
              <w:rPr>
                <w:color w:val="000000" w:themeColor="text1"/>
              </w:rPr>
              <w:t>на обучающихся, квалифицируемые как психическое насилие.</w:t>
            </w:r>
          </w:p>
          <w:p w14:paraId="16AAA409" w14:textId="77777777" w:rsidR="008B4489" w:rsidRDefault="008B4489" w:rsidP="008B4489">
            <w:pPr>
              <w:spacing w:before="60" w:line="216" w:lineRule="auto"/>
              <w:jc w:val="both"/>
              <w:rPr>
                <w:color w:val="000000" w:themeColor="text1"/>
              </w:rPr>
            </w:pPr>
            <w:r>
              <w:t>П</w:t>
            </w:r>
            <w:r w:rsidRPr="00F50400">
              <w:t>убличны</w:t>
            </w:r>
            <w:r>
              <w:t>е</w:t>
            </w:r>
            <w:r w:rsidRPr="00F50400">
              <w:t xml:space="preserve"> высказывани</w:t>
            </w:r>
            <w:r>
              <w:t>я</w:t>
            </w:r>
            <w:r w:rsidRPr="00F50400">
              <w:t>, суждени</w:t>
            </w:r>
            <w:r>
              <w:t>я</w:t>
            </w:r>
            <w:r w:rsidRPr="00F50400">
              <w:t xml:space="preserve"> и оцен</w:t>
            </w:r>
            <w:r>
              <w:t>ки</w:t>
            </w:r>
            <w:r w:rsidRPr="00F50400">
              <w:t xml:space="preserve"> в отношении деятельности учреждения, его руководителя, работников учреждения</w:t>
            </w:r>
            <w:r>
              <w:t>.</w:t>
            </w:r>
            <w:r>
              <w:rPr>
                <w:color w:val="000000" w:themeColor="text1"/>
              </w:rPr>
              <w:t xml:space="preserve"> Распространение ложной информации. Обсуждение достижений ребенка.</w:t>
            </w:r>
            <w:r>
              <w:t xml:space="preserve"> П</w:t>
            </w:r>
            <w:r w:rsidRPr="00F50400">
              <w:t>редвзяты</w:t>
            </w:r>
            <w:r>
              <w:t>е</w:t>
            </w:r>
            <w:r w:rsidRPr="00F50400">
              <w:t xml:space="preserve"> </w:t>
            </w:r>
            <w:r w:rsidRPr="00FD3505">
              <w:rPr>
                <w:color w:val="000000" w:themeColor="text1"/>
              </w:rPr>
              <w:t>замечания в отношении ребенка. Оскорбления. Аморальные проступки. Распространение информации в социальных сетях.</w:t>
            </w:r>
          </w:p>
          <w:p w14:paraId="2B63A624" w14:textId="77777777" w:rsidR="008B4489" w:rsidRDefault="008B4489" w:rsidP="008B4489">
            <w:pPr>
              <w:spacing w:before="60" w:line="216" w:lineRule="auto"/>
              <w:jc w:val="both"/>
              <w:rPr>
                <w:color w:val="000000" w:themeColor="text1"/>
              </w:rPr>
            </w:pPr>
            <w:r>
              <w:rPr>
                <w:color w:val="000000" w:themeColor="text1"/>
              </w:rPr>
              <w:t xml:space="preserve">Конфликты с родителями. </w:t>
            </w:r>
            <w:r w:rsidRPr="0025027C">
              <w:rPr>
                <w:color w:val="000000" w:themeColor="text1"/>
              </w:rPr>
              <w:t>Нормы взаимодействия с родителями (законными представителями) несовершеннолетних обучающихся.</w:t>
            </w:r>
          </w:p>
          <w:p w14:paraId="28E987C0" w14:textId="77777777" w:rsidR="008B4489" w:rsidRPr="005356DE" w:rsidRDefault="008B4489" w:rsidP="008B4489">
            <w:pPr>
              <w:spacing w:before="60" w:line="216" w:lineRule="auto"/>
              <w:jc w:val="both"/>
              <w:rPr>
                <w:b/>
                <w:bCs/>
                <w:color w:val="000000" w:themeColor="text1"/>
              </w:rPr>
            </w:pPr>
            <w:r w:rsidRPr="0025027C">
              <w:rPr>
                <w:color w:val="000000" w:themeColor="text1"/>
              </w:rPr>
              <w:t>Ограничения, связанные с профессиональной деятельностью педагогических работников.</w:t>
            </w:r>
          </w:p>
          <w:p w14:paraId="4233802A" w14:textId="22098DF8" w:rsidR="008B4489" w:rsidRPr="000D78C4" w:rsidRDefault="008B4489" w:rsidP="008B4489">
            <w:pPr>
              <w:autoSpaceDE w:val="0"/>
              <w:autoSpaceDN w:val="0"/>
              <w:adjustRightInd w:val="0"/>
              <w:spacing w:before="60" w:line="216" w:lineRule="auto"/>
              <w:jc w:val="both"/>
            </w:pPr>
            <w:r w:rsidRPr="00FD3505">
              <w:rPr>
                <w:bCs/>
                <w:i/>
                <w:color w:val="000000" w:themeColor="text1"/>
              </w:rPr>
              <w:t xml:space="preserve">Проф. </w:t>
            </w:r>
            <w:r w:rsidRPr="00FD3505">
              <w:rPr>
                <w:i/>
                <w:color w:val="000000" w:themeColor="text1"/>
              </w:rPr>
              <w:t>Зайченко Олег Михайлович</w:t>
            </w:r>
          </w:p>
        </w:tc>
      </w:tr>
      <w:tr w:rsidR="00A11945" w:rsidRPr="00CF645B" w14:paraId="5A2685F4" w14:textId="77777777" w:rsidTr="009E2D01">
        <w:tc>
          <w:tcPr>
            <w:tcW w:w="1504" w:type="dxa"/>
          </w:tcPr>
          <w:p w14:paraId="4647BAB7" w14:textId="7882717A" w:rsidR="00A11945" w:rsidRPr="000D52EC" w:rsidRDefault="00A11945" w:rsidP="00A11945">
            <w:pPr>
              <w:spacing w:before="60" w:line="216" w:lineRule="auto"/>
              <w:jc w:val="both"/>
              <w:rPr>
                <w:b/>
                <w:color w:val="000000" w:themeColor="text1"/>
              </w:rPr>
            </w:pPr>
            <w:r w:rsidRPr="00CF645B">
              <w:rPr>
                <w:b/>
                <w:color w:val="000000" w:themeColor="text1"/>
              </w:rPr>
              <w:t>1</w:t>
            </w:r>
            <w:r>
              <w:rPr>
                <w:b/>
                <w:color w:val="000000" w:themeColor="text1"/>
              </w:rPr>
              <w:t>5:50-</w:t>
            </w:r>
            <w:r w:rsidRPr="00CF645B">
              <w:rPr>
                <w:b/>
                <w:color w:val="000000" w:themeColor="text1"/>
              </w:rPr>
              <w:t>1</w:t>
            </w:r>
            <w:r>
              <w:rPr>
                <w:b/>
                <w:color w:val="000000" w:themeColor="text1"/>
              </w:rPr>
              <w:t>6:00</w:t>
            </w:r>
          </w:p>
        </w:tc>
        <w:tc>
          <w:tcPr>
            <w:tcW w:w="8646" w:type="dxa"/>
            <w:gridSpan w:val="2"/>
          </w:tcPr>
          <w:p w14:paraId="48D2CD9B" w14:textId="54E06908" w:rsidR="00A11945" w:rsidRPr="008B3ABF" w:rsidRDefault="00A11945" w:rsidP="00A11945">
            <w:pPr>
              <w:spacing w:before="60" w:line="216" w:lineRule="auto"/>
              <w:jc w:val="both"/>
              <w:rPr>
                <w:b/>
                <w:bCs/>
                <w:color w:val="000000" w:themeColor="text1"/>
              </w:rPr>
            </w:pPr>
            <w:r w:rsidRPr="00CF645B">
              <w:rPr>
                <w:b/>
                <w:bCs/>
                <w:color w:val="000000"/>
              </w:rPr>
              <w:t>Ответы на вопросы, консультации</w:t>
            </w:r>
          </w:p>
        </w:tc>
      </w:tr>
    </w:tbl>
    <w:p w14:paraId="3FE16BFF" w14:textId="77777777" w:rsidR="00D501B2" w:rsidRDefault="00D501B2" w:rsidP="00736277">
      <w:pPr>
        <w:spacing w:line="216" w:lineRule="auto"/>
        <w:ind w:left="1701" w:right="1700"/>
        <w:jc w:val="center"/>
        <w:rPr>
          <w:rFonts w:eastAsia="Times New Roman"/>
          <w:b/>
          <w:bCs/>
          <w:color w:val="000000"/>
        </w:rPr>
      </w:pPr>
    </w:p>
    <w:p w14:paraId="45F8F53F" w14:textId="77777777" w:rsidR="00D501B2" w:rsidRPr="00A625CE" w:rsidRDefault="00D501B2" w:rsidP="00736277">
      <w:pPr>
        <w:spacing w:line="216" w:lineRule="auto"/>
        <w:ind w:left="1701" w:right="1700"/>
        <w:jc w:val="center"/>
        <w:rPr>
          <w:rFonts w:eastAsia="Times New Roman"/>
          <w:b/>
          <w:bCs/>
          <w:color w:val="000000"/>
        </w:rPr>
      </w:pPr>
    </w:p>
    <w:p w14:paraId="7F982186" w14:textId="0A4B0C7E" w:rsidR="002921A8" w:rsidRPr="008B4489" w:rsidRDefault="002921A8" w:rsidP="00736277">
      <w:pPr>
        <w:spacing w:line="216" w:lineRule="auto"/>
        <w:ind w:left="1701" w:right="1700"/>
        <w:jc w:val="center"/>
        <w:rPr>
          <w:rFonts w:eastAsia="Times New Roman"/>
          <w:b/>
          <w:bCs/>
          <w:color w:val="000000"/>
        </w:rPr>
      </w:pPr>
      <w:r w:rsidRPr="00A625CE">
        <w:rPr>
          <w:rFonts w:eastAsia="Times New Roman"/>
          <w:b/>
          <w:bCs/>
          <w:color w:val="000000" w:themeColor="text1"/>
        </w:rPr>
        <w:t>ПЕРЕЧЕНЬ</w:t>
      </w:r>
      <w:r w:rsidRPr="00A625CE">
        <w:rPr>
          <w:rFonts w:eastAsia="Times New Roman"/>
          <w:b/>
          <w:bCs/>
          <w:color w:val="000000" w:themeColor="text1"/>
        </w:rPr>
        <w:br/>
      </w:r>
      <w:r w:rsidRPr="008B4489">
        <w:rPr>
          <w:rFonts w:eastAsia="Times New Roman"/>
          <w:b/>
          <w:bCs/>
          <w:color w:val="000000" w:themeColor="text1"/>
        </w:rPr>
        <w:t>документов, предоставляемых слушателям по программе</w:t>
      </w:r>
    </w:p>
    <w:p w14:paraId="752C509A" w14:textId="77777777" w:rsidR="003E0737" w:rsidRPr="008B4489" w:rsidRDefault="003E0737" w:rsidP="00736277">
      <w:pPr>
        <w:spacing w:line="216" w:lineRule="auto"/>
        <w:ind w:left="1701" w:right="1700"/>
        <w:jc w:val="center"/>
        <w:rPr>
          <w:rFonts w:eastAsia="Times New Roman"/>
          <w:b/>
          <w:bCs/>
          <w:color w:val="000000"/>
        </w:rPr>
      </w:pPr>
    </w:p>
    <w:p w14:paraId="463B2729" w14:textId="77777777" w:rsidR="008B4489" w:rsidRPr="008B4489" w:rsidRDefault="008B4489" w:rsidP="008B4489">
      <w:pPr>
        <w:spacing w:line="216" w:lineRule="auto"/>
        <w:ind w:left="1701" w:right="1700"/>
        <w:jc w:val="center"/>
        <w:rPr>
          <w:color w:val="000000" w:themeColor="text1"/>
        </w:rPr>
      </w:pPr>
      <w:r w:rsidRPr="008B4489">
        <w:rPr>
          <w:color w:val="000000" w:themeColor="text1"/>
        </w:rPr>
        <w:t>Учебная нагрузка и рабочее время тренеров-преподавателей</w:t>
      </w:r>
    </w:p>
    <w:p w14:paraId="665A1BCB" w14:textId="77777777" w:rsidR="008B4489" w:rsidRPr="008B4489" w:rsidRDefault="008B4489" w:rsidP="008B4489">
      <w:pPr>
        <w:spacing w:line="216" w:lineRule="auto"/>
        <w:ind w:left="1701" w:right="1700"/>
        <w:jc w:val="center"/>
        <w:rPr>
          <w:color w:val="000000"/>
        </w:rPr>
      </w:pPr>
    </w:p>
    <w:p w14:paraId="29E93B06"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color w:val="000000"/>
          <w:sz w:val="24"/>
          <w:szCs w:val="24"/>
        </w:rPr>
        <w:t>Положение об учебной нагрузке тренеров-преподавателей.</w:t>
      </w:r>
    </w:p>
    <w:p w14:paraId="738A2DD1"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sz w:val="24"/>
          <w:szCs w:val="24"/>
        </w:rPr>
        <w:t>Протокол представительного органа (общего собрания) работников учреждения по вопросам учета мнения при принятии локальных нормативных актов, содержащих нормы трудового права.</w:t>
      </w:r>
    </w:p>
    <w:p w14:paraId="170CA68F"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color w:val="000000"/>
          <w:sz w:val="24"/>
          <w:szCs w:val="24"/>
        </w:rPr>
        <w:t>Приказ о внесении изменений в тарификацию.</w:t>
      </w:r>
    </w:p>
    <w:p w14:paraId="5B5E8A8C"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color w:val="000000"/>
          <w:sz w:val="24"/>
          <w:szCs w:val="24"/>
        </w:rPr>
        <w:t xml:space="preserve">Образец приказа об установлении учебной нагрузки на </w:t>
      </w:r>
      <w:r w:rsidRPr="008B4489">
        <w:rPr>
          <w:rFonts w:ascii="Times New Roman" w:hAnsi="Times New Roman" w:cs="Times New Roman"/>
          <w:sz w:val="24"/>
          <w:szCs w:val="24"/>
        </w:rPr>
        <w:t>начало учебного года (тренировочного года, спортивного сезона).</w:t>
      </w:r>
    </w:p>
    <w:p w14:paraId="54F60B74"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color w:val="000000"/>
          <w:sz w:val="24"/>
          <w:szCs w:val="24"/>
        </w:rPr>
        <w:t>Дополнительное соглашение к трудовому договору об изменении учебной нагрузки на неопределенный срок.</w:t>
      </w:r>
    </w:p>
    <w:p w14:paraId="7E223EDF"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color w:val="000000"/>
          <w:sz w:val="24"/>
          <w:szCs w:val="24"/>
        </w:rPr>
        <w:t>Дополнительное соглашение к трудовому договору об изменении учебной нагрузки на определенный срок.</w:t>
      </w:r>
    </w:p>
    <w:p w14:paraId="02D2FA22"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color w:val="000000"/>
          <w:sz w:val="24"/>
          <w:szCs w:val="24"/>
        </w:rPr>
        <w:t>Заявление тренера-преподавателя об изменении учебной нагрузки.</w:t>
      </w:r>
    </w:p>
    <w:p w14:paraId="72D2AD42"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color w:val="000000"/>
          <w:sz w:val="24"/>
          <w:szCs w:val="24"/>
        </w:rPr>
        <w:t>Уведомление о (возможном) изменении учебной нагрузки.</w:t>
      </w:r>
    </w:p>
    <w:p w14:paraId="174DC50D"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sz w:val="24"/>
          <w:szCs w:val="24"/>
        </w:rPr>
        <w:t>Дополнительное соглашение к трудовому договору о совмещении должностей (на примере заместителя директора, работающего в рамках совмещения должностей тренером-преподавателем).</w:t>
      </w:r>
    </w:p>
    <w:p w14:paraId="1D8D48BC"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color w:val="000000"/>
          <w:sz w:val="24"/>
          <w:szCs w:val="24"/>
        </w:rPr>
        <w:t xml:space="preserve">Порядок выполнения тренерами-преподавателями обязанностей, связанных с участием в работе педагогических советов, методических советов (объединений), работой по проведению родительских собраний (приложение к </w:t>
      </w:r>
      <w:r w:rsidRPr="008B4489">
        <w:rPr>
          <w:rFonts w:ascii="Times New Roman" w:hAnsi="Times New Roman" w:cs="Times New Roman"/>
          <w:sz w:val="24"/>
          <w:szCs w:val="24"/>
        </w:rPr>
        <w:t>Правилам внутреннего трудового распорядка)</w:t>
      </w:r>
      <w:r w:rsidRPr="008B4489">
        <w:rPr>
          <w:rFonts w:ascii="Times New Roman" w:hAnsi="Times New Roman" w:cs="Times New Roman"/>
          <w:color w:val="000000"/>
          <w:sz w:val="24"/>
          <w:szCs w:val="24"/>
        </w:rPr>
        <w:t>.</w:t>
      </w:r>
    </w:p>
    <w:p w14:paraId="502C12F0"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sz w:val="24"/>
          <w:szCs w:val="24"/>
        </w:rPr>
        <w:t xml:space="preserve">Перечень работ, обязанностей, выполнение которых требует обязательного присутствия тренеров-преподавателей на рабочем месте </w:t>
      </w:r>
      <w:r w:rsidRPr="008B4489">
        <w:rPr>
          <w:rFonts w:ascii="Times New Roman" w:hAnsi="Times New Roman" w:cs="Times New Roman"/>
          <w:color w:val="000000"/>
          <w:sz w:val="24"/>
          <w:szCs w:val="24"/>
        </w:rPr>
        <w:t xml:space="preserve">(приложение к </w:t>
      </w:r>
      <w:r w:rsidRPr="008B4489">
        <w:rPr>
          <w:rFonts w:ascii="Times New Roman" w:hAnsi="Times New Roman" w:cs="Times New Roman"/>
          <w:sz w:val="24"/>
          <w:szCs w:val="24"/>
        </w:rPr>
        <w:t>Правилам внутреннего трудового распорядка)</w:t>
      </w:r>
      <w:r w:rsidRPr="008B4489">
        <w:rPr>
          <w:rFonts w:ascii="Times New Roman" w:hAnsi="Times New Roman"/>
          <w:sz w:val="24"/>
          <w:szCs w:val="24"/>
        </w:rPr>
        <w:t>.</w:t>
      </w:r>
    </w:p>
    <w:p w14:paraId="45DF5555"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olor w:val="000000"/>
          <w:sz w:val="24"/>
          <w:szCs w:val="24"/>
        </w:rPr>
        <w:t xml:space="preserve">Порядок и условия выполнения дополнительной индивидуальной и (или) групповой работы с обучающимися, участия в оздоровительных, воспитательных и других мероприятиях, проводимых в целях реализации образовательных программ в учреждении, включая участие в состязаниях, спортивных соревнованиях, тренировочных сборах, экскурсиях, других формах учебной деятельности </w:t>
      </w:r>
      <w:r w:rsidRPr="008B4489">
        <w:rPr>
          <w:rFonts w:ascii="Times New Roman" w:hAnsi="Times New Roman" w:cs="Times New Roman"/>
          <w:color w:val="000000"/>
          <w:sz w:val="24"/>
          <w:szCs w:val="24"/>
        </w:rPr>
        <w:t xml:space="preserve">(приложение к </w:t>
      </w:r>
      <w:r w:rsidRPr="008B4489">
        <w:rPr>
          <w:rFonts w:ascii="Times New Roman" w:hAnsi="Times New Roman" w:cs="Times New Roman"/>
          <w:sz w:val="24"/>
          <w:szCs w:val="24"/>
        </w:rPr>
        <w:t>Правилам внутреннего трудового распорядка)</w:t>
      </w:r>
      <w:r w:rsidRPr="008B4489">
        <w:rPr>
          <w:rFonts w:ascii="Times New Roman" w:hAnsi="Times New Roman"/>
          <w:color w:val="000000"/>
          <w:sz w:val="24"/>
          <w:szCs w:val="24"/>
        </w:rPr>
        <w:t>.</w:t>
      </w:r>
    </w:p>
    <w:p w14:paraId="23D9770C"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color w:val="000000"/>
          <w:sz w:val="24"/>
          <w:szCs w:val="24"/>
        </w:rPr>
        <w:t xml:space="preserve">Судебная практика по вопросам изменения учебной </w:t>
      </w:r>
      <w:r w:rsidRPr="008B4489">
        <w:rPr>
          <w:rFonts w:ascii="Times New Roman" w:hAnsi="Times New Roman" w:cs="Times New Roman"/>
          <w:color w:val="000000" w:themeColor="text1"/>
          <w:sz w:val="24"/>
          <w:szCs w:val="24"/>
        </w:rPr>
        <w:t>нагрузки тренеров-преподавателей</w:t>
      </w:r>
      <w:r w:rsidRPr="008B4489">
        <w:rPr>
          <w:rFonts w:ascii="Times New Roman" w:hAnsi="Times New Roman" w:cs="Times New Roman"/>
          <w:color w:val="000000"/>
          <w:sz w:val="24"/>
          <w:szCs w:val="24"/>
        </w:rPr>
        <w:t>.</w:t>
      </w:r>
    </w:p>
    <w:p w14:paraId="68B8C0AD" w14:textId="77777777" w:rsidR="008B4489" w:rsidRPr="008B4489" w:rsidRDefault="008B4489" w:rsidP="008B4489">
      <w:pPr>
        <w:pStyle w:val="af7"/>
        <w:numPr>
          <w:ilvl w:val="0"/>
          <w:numId w:val="25"/>
        </w:numPr>
        <w:spacing w:after="0" w:line="216" w:lineRule="auto"/>
        <w:ind w:hanging="436"/>
        <w:contextualSpacing w:val="0"/>
        <w:jc w:val="both"/>
        <w:rPr>
          <w:rFonts w:ascii="Times New Roman" w:hAnsi="Times New Roman" w:cs="Times New Roman"/>
          <w:color w:val="000000"/>
          <w:sz w:val="24"/>
          <w:szCs w:val="24"/>
        </w:rPr>
      </w:pPr>
      <w:r w:rsidRPr="008B4489">
        <w:rPr>
          <w:rFonts w:ascii="Times New Roman" w:hAnsi="Times New Roman" w:cs="Times New Roman"/>
          <w:color w:val="000000"/>
          <w:sz w:val="24"/>
          <w:szCs w:val="24"/>
        </w:rPr>
        <w:lastRenderedPageBreak/>
        <w:t>Презентация для представления тренерам-преподавателям вопросов регламентации учебной нагрузки.</w:t>
      </w:r>
    </w:p>
    <w:p w14:paraId="12C4AB54" w14:textId="77777777" w:rsidR="008B4489" w:rsidRPr="008B4489" w:rsidRDefault="008B4489" w:rsidP="008B4489">
      <w:pPr>
        <w:spacing w:line="216" w:lineRule="auto"/>
        <w:ind w:left="1701" w:right="1700"/>
        <w:jc w:val="center"/>
        <w:rPr>
          <w:rFonts w:eastAsia="Times New Roman"/>
          <w:color w:val="000000"/>
        </w:rPr>
      </w:pPr>
    </w:p>
    <w:p w14:paraId="1DED805F" w14:textId="77777777" w:rsidR="008B4489" w:rsidRPr="008B4489" w:rsidRDefault="008B4489" w:rsidP="008B4489">
      <w:pPr>
        <w:spacing w:line="216" w:lineRule="auto"/>
        <w:ind w:left="1701" w:right="1700"/>
        <w:jc w:val="center"/>
        <w:rPr>
          <w:rFonts w:eastAsia="Times New Roman"/>
          <w:color w:val="000000" w:themeColor="text1"/>
        </w:rPr>
      </w:pPr>
      <w:r w:rsidRPr="008B4489">
        <w:rPr>
          <w:rFonts w:eastAsia="Times New Roman"/>
          <w:color w:val="000000" w:themeColor="text1"/>
        </w:rPr>
        <w:t>Дисциплина труда. Соблюдение тренерами-преподавателями норм профессиональной этики</w:t>
      </w:r>
    </w:p>
    <w:p w14:paraId="3B628199" w14:textId="77777777" w:rsidR="008B4489" w:rsidRPr="008B4489" w:rsidRDefault="008B4489" w:rsidP="008B4489">
      <w:pPr>
        <w:spacing w:line="216" w:lineRule="auto"/>
        <w:ind w:left="1701" w:right="1700"/>
        <w:jc w:val="center"/>
        <w:rPr>
          <w:rFonts w:eastAsia="Times New Roman"/>
          <w:color w:val="000000" w:themeColor="text1"/>
        </w:rPr>
      </w:pPr>
    </w:p>
    <w:p w14:paraId="4D129031" w14:textId="77777777" w:rsidR="008B4489" w:rsidRPr="008B4489" w:rsidRDefault="008B4489" w:rsidP="008B4489">
      <w:pPr>
        <w:numPr>
          <w:ilvl w:val="0"/>
          <w:numId w:val="25"/>
        </w:numPr>
        <w:snapToGrid w:val="0"/>
        <w:spacing w:line="216" w:lineRule="auto"/>
        <w:ind w:left="709" w:hanging="425"/>
        <w:jc w:val="both"/>
        <w:rPr>
          <w:rFonts w:eastAsia="Times New Roman"/>
          <w:color w:val="000000" w:themeColor="text1"/>
        </w:rPr>
      </w:pPr>
      <w:r w:rsidRPr="008B4489">
        <w:rPr>
          <w:bCs/>
          <w:color w:val="000000" w:themeColor="text1"/>
        </w:rPr>
        <w:t>Положение о нормах профессиональной этики педагогических работников</w:t>
      </w:r>
      <w:r w:rsidRPr="008B4489">
        <w:rPr>
          <w:rFonts w:eastAsia="Times New Roman"/>
          <w:color w:val="000000" w:themeColor="text1"/>
        </w:rPr>
        <w:t>.</w:t>
      </w:r>
    </w:p>
    <w:p w14:paraId="5C3277D3" w14:textId="77777777" w:rsidR="008B4489" w:rsidRPr="008B4489" w:rsidRDefault="008B4489" w:rsidP="008B4489">
      <w:pPr>
        <w:pStyle w:val="af7"/>
        <w:numPr>
          <w:ilvl w:val="0"/>
          <w:numId w:val="25"/>
        </w:numPr>
        <w:spacing w:after="0" w:line="216" w:lineRule="auto"/>
        <w:ind w:left="709" w:hanging="425"/>
        <w:jc w:val="both"/>
        <w:rPr>
          <w:rFonts w:ascii="Times New Roman" w:hAnsi="Times New Roman" w:cs="Times New Roman"/>
          <w:bCs/>
          <w:color w:val="000000"/>
          <w:sz w:val="24"/>
          <w:szCs w:val="24"/>
        </w:rPr>
      </w:pPr>
      <w:r w:rsidRPr="008B4489">
        <w:rPr>
          <w:rFonts w:ascii="Times New Roman" w:hAnsi="Times New Roman" w:cs="Times New Roman"/>
          <w:color w:val="000000" w:themeColor="text1"/>
          <w:sz w:val="24"/>
          <w:szCs w:val="24"/>
        </w:rPr>
        <w:t>Образцы приказов, иных документов (уведомлений, актов) о привлечении к дисциплинарной ответственности</w:t>
      </w:r>
      <w:r w:rsidRPr="008B4489">
        <w:rPr>
          <w:rFonts w:ascii="Times New Roman" w:hAnsi="Times New Roman" w:cs="Times New Roman"/>
          <w:bCs/>
          <w:color w:val="000000"/>
          <w:sz w:val="24"/>
          <w:szCs w:val="24"/>
        </w:rPr>
        <w:t>.</w:t>
      </w:r>
    </w:p>
    <w:p w14:paraId="172BB332" w14:textId="77777777" w:rsidR="008B4489" w:rsidRPr="008B4489" w:rsidRDefault="008B4489" w:rsidP="008B4489">
      <w:pPr>
        <w:pStyle w:val="af7"/>
        <w:numPr>
          <w:ilvl w:val="0"/>
          <w:numId w:val="25"/>
        </w:numPr>
        <w:spacing w:after="0" w:line="216" w:lineRule="auto"/>
        <w:ind w:left="709" w:hanging="425"/>
        <w:jc w:val="both"/>
        <w:rPr>
          <w:rFonts w:ascii="Times New Roman" w:hAnsi="Times New Roman" w:cs="Times New Roman"/>
          <w:bCs/>
          <w:color w:val="000000"/>
          <w:sz w:val="24"/>
          <w:szCs w:val="24"/>
        </w:rPr>
      </w:pPr>
      <w:r w:rsidRPr="008B4489">
        <w:rPr>
          <w:rFonts w:ascii="Times New Roman" w:hAnsi="Times New Roman" w:cs="Times New Roman"/>
          <w:color w:val="000000" w:themeColor="text1"/>
          <w:sz w:val="24"/>
          <w:szCs w:val="24"/>
        </w:rPr>
        <w:t>Приказ «О повышении культуры общения с родителями (законными представителями) обучающихся».</w:t>
      </w:r>
    </w:p>
    <w:p w14:paraId="02863AF7" w14:textId="77777777" w:rsidR="008B4489" w:rsidRPr="008B4489" w:rsidRDefault="008B4489" w:rsidP="008B4489">
      <w:pPr>
        <w:pStyle w:val="af7"/>
        <w:numPr>
          <w:ilvl w:val="0"/>
          <w:numId w:val="25"/>
        </w:numPr>
        <w:spacing w:after="0" w:line="216" w:lineRule="auto"/>
        <w:ind w:left="709" w:hanging="425"/>
        <w:jc w:val="both"/>
        <w:rPr>
          <w:rFonts w:ascii="Times New Roman" w:hAnsi="Times New Roman" w:cs="Times New Roman"/>
          <w:bCs/>
          <w:color w:val="000000"/>
          <w:sz w:val="24"/>
          <w:szCs w:val="24"/>
        </w:rPr>
      </w:pPr>
      <w:r w:rsidRPr="008B4489">
        <w:rPr>
          <w:rFonts w:ascii="Times New Roman" w:hAnsi="Times New Roman" w:cs="Times New Roman"/>
          <w:color w:val="000000" w:themeColor="text1"/>
          <w:sz w:val="24"/>
          <w:szCs w:val="24"/>
        </w:rPr>
        <w:t>Порядок действий по предупреждению и разрешению конфликтных ситуаций с родителями (законными представителями) обучающихся.</w:t>
      </w:r>
    </w:p>
    <w:p w14:paraId="7290D93D" w14:textId="77777777" w:rsidR="008B4489" w:rsidRPr="008B4489" w:rsidRDefault="008B4489" w:rsidP="008B4489">
      <w:pPr>
        <w:numPr>
          <w:ilvl w:val="0"/>
          <w:numId w:val="25"/>
        </w:numPr>
        <w:snapToGrid w:val="0"/>
        <w:spacing w:line="216" w:lineRule="auto"/>
        <w:ind w:left="709" w:hanging="425"/>
        <w:jc w:val="both"/>
        <w:rPr>
          <w:rFonts w:eastAsia="Times New Roman"/>
        </w:rPr>
      </w:pPr>
      <w:r w:rsidRPr="008B4489">
        <w:rPr>
          <w:bCs/>
          <w:color w:val="000000" w:themeColor="text1"/>
        </w:rPr>
        <w:t>Анализ судебной практики по вопросам поведения педагогических работников.</w:t>
      </w:r>
    </w:p>
    <w:p w14:paraId="39EAEC41" w14:textId="77777777" w:rsidR="008B4489" w:rsidRPr="008B4489" w:rsidRDefault="008B4489" w:rsidP="008B4489">
      <w:pPr>
        <w:spacing w:line="216" w:lineRule="auto"/>
        <w:jc w:val="both"/>
        <w:rPr>
          <w:rFonts w:eastAsia="Times New Roman"/>
          <w:color w:val="000000"/>
        </w:rPr>
      </w:pPr>
    </w:p>
    <w:p w14:paraId="37509367" w14:textId="01B8F4B4" w:rsidR="00C8594A" w:rsidRPr="008B4489" w:rsidRDefault="008B4489" w:rsidP="008B4489">
      <w:pPr>
        <w:spacing w:line="216" w:lineRule="auto"/>
        <w:jc w:val="center"/>
        <w:rPr>
          <w:rFonts w:eastAsia="Times New Roman"/>
          <w:color w:val="000000"/>
        </w:rPr>
      </w:pPr>
      <w:r w:rsidRPr="008B4489">
        <w:rPr>
          <w:rFonts w:eastAsia="Times New Roman"/>
          <w:color w:val="000000"/>
        </w:rPr>
        <w:t>Общий объем разработанных документов – более 170 страниц формата А4.</w:t>
      </w:r>
    </w:p>
    <w:sectPr w:rsidR="00C8594A" w:rsidRPr="008B4489" w:rsidSect="00C60FB2">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17323" w14:textId="77777777" w:rsidR="00A749D8" w:rsidRDefault="00A749D8" w:rsidP="003D6267">
      <w:r>
        <w:separator/>
      </w:r>
    </w:p>
  </w:endnote>
  <w:endnote w:type="continuationSeparator" w:id="0">
    <w:p w14:paraId="6CF095B8" w14:textId="77777777" w:rsidR="00A749D8" w:rsidRDefault="00A749D8" w:rsidP="003D6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A1866" w14:textId="77777777" w:rsidR="00A749D8" w:rsidRDefault="00A749D8" w:rsidP="003D6267">
      <w:r>
        <w:separator/>
      </w:r>
    </w:p>
  </w:footnote>
  <w:footnote w:type="continuationSeparator" w:id="0">
    <w:p w14:paraId="3266F66F" w14:textId="77777777" w:rsidR="00A749D8" w:rsidRDefault="00A749D8" w:rsidP="003D6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A66"/>
    <w:multiLevelType w:val="hybridMultilevel"/>
    <w:tmpl w:val="A8F68B58"/>
    <w:lvl w:ilvl="0" w:tplc="C09462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14D18ED"/>
    <w:multiLevelType w:val="multilevel"/>
    <w:tmpl w:val="3FF29AEC"/>
    <w:lvl w:ilvl="0">
      <w:start w:val="1"/>
      <w:numFmt w:val="decimal"/>
      <w:lvlText w:val="%1."/>
      <w:lvlJc w:val="left"/>
      <w:pPr>
        <w:ind w:left="720" w:hanging="360"/>
      </w:pPr>
      <w:rPr>
        <w:rFonts w:hint="default"/>
        <w:b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F4D1B"/>
    <w:multiLevelType w:val="hybridMultilevel"/>
    <w:tmpl w:val="70E0BA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22796D"/>
    <w:multiLevelType w:val="hybridMultilevel"/>
    <w:tmpl w:val="29EA6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2A19F8"/>
    <w:multiLevelType w:val="hybridMultilevel"/>
    <w:tmpl w:val="F9409EB8"/>
    <w:lvl w:ilvl="0" w:tplc="CB0E64F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0B5AFD"/>
    <w:multiLevelType w:val="hybridMultilevel"/>
    <w:tmpl w:val="D1A407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77514F"/>
    <w:multiLevelType w:val="multilevel"/>
    <w:tmpl w:val="30663EE8"/>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307AD0"/>
    <w:multiLevelType w:val="hybridMultilevel"/>
    <w:tmpl w:val="A7B8D9C2"/>
    <w:lvl w:ilvl="0" w:tplc="767E5A8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16DF12C4"/>
    <w:multiLevelType w:val="hybridMultilevel"/>
    <w:tmpl w:val="2BA6D6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919014D"/>
    <w:multiLevelType w:val="multilevel"/>
    <w:tmpl w:val="1DB2B33A"/>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290249"/>
    <w:multiLevelType w:val="hybridMultilevel"/>
    <w:tmpl w:val="C0E6D2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C6577F"/>
    <w:multiLevelType w:val="multilevel"/>
    <w:tmpl w:val="EF9A896C"/>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C54998"/>
    <w:multiLevelType w:val="hybridMultilevel"/>
    <w:tmpl w:val="5ED0C0AE"/>
    <w:lvl w:ilvl="0" w:tplc="6FA6B5E0">
      <w:start w:val="1"/>
      <w:numFmt w:val="decimal"/>
      <w:lvlText w:val="%1."/>
      <w:lvlJc w:val="left"/>
      <w:pPr>
        <w:ind w:left="1080" w:hanging="360"/>
      </w:pPr>
      <w:rPr>
        <w:b w:val="0"/>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54B6158"/>
    <w:multiLevelType w:val="multilevel"/>
    <w:tmpl w:val="A83A6228"/>
    <w:lvl w:ilvl="0">
      <w:start w:val="1"/>
      <w:numFmt w:val="decimal"/>
      <w:lvlText w:val="%1."/>
      <w:lvlJc w:val="left"/>
      <w:pPr>
        <w:ind w:left="720" w:hanging="360"/>
      </w:pPr>
      <w:rPr>
        <w:rFonts w:hint="default"/>
        <w:b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816D06"/>
    <w:multiLevelType w:val="multilevel"/>
    <w:tmpl w:val="A83A6228"/>
    <w:lvl w:ilvl="0">
      <w:start w:val="1"/>
      <w:numFmt w:val="decimal"/>
      <w:lvlText w:val="%1."/>
      <w:lvlJc w:val="left"/>
      <w:pPr>
        <w:ind w:left="720" w:hanging="360"/>
      </w:pPr>
      <w:rPr>
        <w:rFonts w:hint="default"/>
        <w:b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02448A"/>
    <w:multiLevelType w:val="multilevel"/>
    <w:tmpl w:val="1C149436"/>
    <w:lvl w:ilvl="0">
      <w:start w:val="1"/>
      <w:numFmt w:val="decimal"/>
      <w:lvlText w:val="%1."/>
      <w:lvlJc w:val="left"/>
      <w:pPr>
        <w:ind w:left="1429"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027134"/>
    <w:multiLevelType w:val="hybridMultilevel"/>
    <w:tmpl w:val="31E6C03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0B96384"/>
    <w:multiLevelType w:val="multilevel"/>
    <w:tmpl w:val="15D26C00"/>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692390"/>
    <w:multiLevelType w:val="hybridMultilevel"/>
    <w:tmpl w:val="133AFB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4E1679"/>
    <w:multiLevelType w:val="hybridMultilevel"/>
    <w:tmpl w:val="CD70D7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EE50800"/>
    <w:multiLevelType w:val="hybridMultilevel"/>
    <w:tmpl w:val="276A8C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6026BAE"/>
    <w:multiLevelType w:val="hybridMultilevel"/>
    <w:tmpl w:val="494EA65E"/>
    <w:lvl w:ilvl="0" w:tplc="A54264CC">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7B93C83"/>
    <w:multiLevelType w:val="hybridMultilevel"/>
    <w:tmpl w:val="4D8A35B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B50392"/>
    <w:multiLevelType w:val="hybridMultilevel"/>
    <w:tmpl w:val="586CB97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55656E"/>
    <w:multiLevelType w:val="hybridMultilevel"/>
    <w:tmpl w:val="09208F62"/>
    <w:lvl w:ilvl="0" w:tplc="04190005">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5" w15:restartNumberingAfterBreak="0">
    <w:nsid w:val="4F5D798C"/>
    <w:multiLevelType w:val="hybridMultilevel"/>
    <w:tmpl w:val="A76A3876"/>
    <w:lvl w:ilvl="0" w:tplc="04190005">
      <w:start w:val="1"/>
      <w:numFmt w:val="bullet"/>
      <w:lvlText w:val=""/>
      <w:lvlJc w:val="left"/>
      <w:pPr>
        <w:ind w:left="777" w:hanging="360"/>
      </w:pPr>
      <w:rPr>
        <w:rFonts w:ascii="Wingdings" w:hAnsi="Wingdings"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6" w15:restartNumberingAfterBreak="0">
    <w:nsid w:val="551D0B3F"/>
    <w:multiLevelType w:val="hybridMultilevel"/>
    <w:tmpl w:val="30D819F4"/>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76C094C"/>
    <w:multiLevelType w:val="hybridMultilevel"/>
    <w:tmpl w:val="959CED7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7E71220"/>
    <w:multiLevelType w:val="hybridMultilevel"/>
    <w:tmpl w:val="E79A9C66"/>
    <w:lvl w:ilvl="0" w:tplc="ACC823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0601E"/>
    <w:multiLevelType w:val="hybridMultilevel"/>
    <w:tmpl w:val="4CF6E052"/>
    <w:lvl w:ilvl="0" w:tplc="767E5A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D2B73BA"/>
    <w:multiLevelType w:val="multilevel"/>
    <w:tmpl w:val="84DEB53E"/>
    <w:lvl w:ilvl="0">
      <w:start w:val="1"/>
      <w:numFmt w:val="decimal"/>
      <w:lvlText w:val="%1."/>
      <w:lvlJc w:val="left"/>
      <w:pPr>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5C1F00"/>
    <w:multiLevelType w:val="multilevel"/>
    <w:tmpl w:val="84DEB53E"/>
    <w:lvl w:ilvl="0">
      <w:start w:val="1"/>
      <w:numFmt w:val="decimal"/>
      <w:lvlText w:val="%1."/>
      <w:lvlJc w:val="left"/>
      <w:pPr>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EF4405"/>
    <w:multiLevelType w:val="multilevel"/>
    <w:tmpl w:val="6680C160"/>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5F55F9"/>
    <w:multiLevelType w:val="hybridMultilevel"/>
    <w:tmpl w:val="0CE05C7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6C04259D"/>
    <w:multiLevelType w:val="hybridMultilevel"/>
    <w:tmpl w:val="27AEBFDA"/>
    <w:lvl w:ilvl="0" w:tplc="98649FEC">
      <w:start w:val="1"/>
      <w:numFmt w:val="decimal"/>
      <w:lvlText w:val="%1."/>
      <w:lvlJc w:val="left"/>
      <w:pPr>
        <w:ind w:left="720" w:hanging="360"/>
      </w:pPr>
      <w:rPr>
        <w:rFonts w:hint="default"/>
        <w:b w:val="0"/>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D8E2F15"/>
    <w:multiLevelType w:val="hybridMultilevel"/>
    <w:tmpl w:val="DC10D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8410CB"/>
    <w:multiLevelType w:val="hybridMultilevel"/>
    <w:tmpl w:val="0F9632EA"/>
    <w:lvl w:ilvl="0" w:tplc="82F0D37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22C475B"/>
    <w:multiLevelType w:val="multilevel"/>
    <w:tmpl w:val="0DA618AE"/>
    <w:lvl w:ilvl="0">
      <w:start w:val="1"/>
      <w:numFmt w:val="decimal"/>
      <w:lvlText w:val="%1."/>
      <w:lvlJc w:val="left"/>
      <w:pPr>
        <w:ind w:left="720" w:hanging="360"/>
      </w:pPr>
      <w:rPr>
        <w:rFonts w:hint="default"/>
        <w:b w:val="0"/>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9A407D"/>
    <w:multiLevelType w:val="multilevel"/>
    <w:tmpl w:val="9E4092BE"/>
    <w:lvl w:ilvl="0">
      <w:start w:val="1"/>
      <w:numFmt w:val="bullet"/>
      <w:lvlText w:val=""/>
      <w:lvlJc w:val="left"/>
      <w:pPr>
        <w:ind w:left="720" w:hanging="360"/>
      </w:pPr>
      <w:rPr>
        <w:rFonts w:ascii="Wingdings" w:hAnsi="Wingdings" w:hint="default"/>
        <w:b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452BD1"/>
    <w:multiLevelType w:val="hybridMultilevel"/>
    <w:tmpl w:val="534872C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D200E64"/>
    <w:multiLevelType w:val="hybridMultilevel"/>
    <w:tmpl w:val="DC10D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D3C36A5"/>
    <w:multiLevelType w:val="hybridMultilevel"/>
    <w:tmpl w:val="1188FAAC"/>
    <w:lvl w:ilvl="0" w:tplc="767E5A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F6A46EA"/>
    <w:multiLevelType w:val="multilevel"/>
    <w:tmpl w:val="709C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1216107">
    <w:abstractNumId w:val="41"/>
  </w:num>
  <w:num w:numId="2" w16cid:durableId="1966109357">
    <w:abstractNumId w:val="7"/>
  </w:num>
  <w:num w:numId="3" w16cid:durableId="812990108">
    <w:abstractNumId w:val="31"/>
  </w:num>
  <w:num w:numId="4" w16cid:durableId="1495608601">
    <w:abstractNumId w:val="24"/>
  </w:num>
  <w:num w:numId="5" w16cid:durableId="505363155">
    <w:abstractNumId w:val="25"/>
  </w:num>
  <w:num w:numId="6" w16cid:durableId="1748067944">
    <w:abstractNumId w:val="23"/>
  </w:num>
  <w:num w:numId="7" w16cid:durableId="1502743384">
    <w:abstractNumId w:val="39"/>
  </w:num>
  <w:num w:numId="8" w16cid:durableId="669605052">
    <w:abstractNumId w:val="38"/>
  </w:num>
  <w:num w:numId="9" w16cid:durableId="1540892711">
    <w:abstractNumId w:val="19"/>
  </w:num>
  <w:num w:numId="10" w16cid:durableId="1155338513">
    <w:abstractNumId w:val="1"/>
  </w:num>
  <w:num w:numId="11" w16cid:durableId="242838473">
    <w:abstractNumId w:val="9"/>
  </w:num>
  <w:num w:numId="12" w16cid:durableId="59136789">
    <w:abstractNumId w:val="11"/>
  </w:num>
  <w:num w:numId="13" w16cid:durableId="1345594204">
    <w:abstractNumId w:val="32"/>
  </w:num>
  <w:num w:numId="14" w16cid:durableId="882790559">
    <w:abstractNumId w:val="18"/>
  </w:num>
  <w:num w:numId="15" w16cid:durableId="1090808471">
    <w:abstractNumId w:val="22"/>
  </w:num>
  <w:num w:numId="16" w16cid:durableId="74212033">
    <w:abstractNumId w:val="40"/>
  </w:num>
  <w:num w:numId="17" w16cid:durableId="1928613031">
    <w:abstractNumId w:val="15"/>
  </w:num>
  <w:num w:numId="18" w16cid:durableId="1843548397">
    <w:abstractNumId w:val="13"/>
  </w:num>
  <w:num w:numId="19" w16cid:durableId="1385911172">
    <w:abstractNumId w:val="2"/>
  </w:num>
  <w:num w:numId="20" w16cid:durableId="714237128">
    <w:abstractNumId w:val="36"/>
  </w:num>
  <w:num w:numId="21" w16cid:durableId="1558584565">
    <w:abstractNumId w:val="27"/>
  </w:num>
  <w:num w:numId="22" w16cid:durableId="287711239">
    <w:abstractNumId w:val="16"/>
  </w:num>
  <w:num w:numId="23" w16cid:durableId="1727559771">
    <w:abstractNumId w:val="3"/>
  </w:num>
  <w:num w:numId="24" w16cid:durableId="1352297261">
    <w:abstractNumId w:val="10"/>
  </w:num>
  <w:num w:numId="25" w16cid:durableId="153303362">
    <w:abstractNumId w:val="34"/>
  </w:num>
  <w:num w:numId="26" w16cid:durableId="2131120413">
    <w:abstractNumId w:val="6"/>
  </w:num>
  <w:num w:numId="27" w16cid:durableId="828209459">
    <w:abstractNumId w:val="12"/>
  </w:num>
  <w:num w:numId="28" w16cid:durableId="930041753">
    <w:abstractNumId w:val="14"/>
  </w:num>
  <w:num w:numId="29" w16cid:durableId="403724635">
    <w:abstractNumId w:val="30"/>
  </w:num>
  <w:num w:numId="30" w16cid:durableId="49153670">
    <w:abstractNumId w:val="26"/>
  </w:num>
  <w:num w:numId="31" w16cid:durableId="1006664741">
    <w:abstractNumId w:val="0"/>
  </w:num>
  <w:num w:numId="32" w16cid:durableId="1068066253">
    <w:abstractNumId w:val="5"/>
  </w:num>
  <w:num w:numId="33" w16cid:durableId="86587448">
    <w:abstractNumId w:val="33"/>
  </w:num>
  <w:num w:numId="34" w16cid:durableId="674504510">
    <w:abstractNumId w:val="8"/>
  </w:num>
  <w:num w:numId="35" w16cid:durableId="640309140">
    <w:abstractNumId w:val="42"/>
  </w:num>
  <w:num w:numId="36" w16cid:durableId="725109838">
    <w:abstractNumId w:val="37"/>
  </w:num>
  <w:num w:numId="37" w16cid:durableId="1721130432">
    <w:abstractNumId w:val="17"/>
  </w:num>
  <w:num w:numId="38" w16cid:durableId="608271895">
    <w:abstractNumId w:val="29"/>
  </w:num>
  <w:num w:numId="39" w16cid:durableId="108819641">
    <w:abstractNumId w:val="28"/>
  </w:num>
  <w:num w:numId="40" w16cid:durableId="186648069">
    <w:abstractNumId w:val="4"/>
  </w:num>
  <w:num w:numId="41" w16cid:durableId="915626463">
    <w:abstractNumId w:val="21"/>
  </w:num>
  <w:num w:numId="42" w16cid:durableId="1650330006">
    <w:abstractNumId w:val="35"/>
  </w:num>
  <w:num w:numId="43" w16cid:durableId="1733507868">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A6B"/>
    <w:rsid w:val="000010D1"/>
    <w:rsid w:val="000010D2"/>
    <w:rsid w:val="00002825"/>
    <w:rsid w:val="00002BC7"/>
    <w:rsid w:val="00002EE0"/>
    <w:rsid w:val="00003A42"/>
    <w:rsid w:val="00003EA4"/>
    <w:rsid w:val="00004213"/>
    <w:rsid w:val="00004CD2"/>
    <w:rsid w:val="00005B2E"/>
    <w:rsid w:val="00005DA8"/>
    <w:rsid w:val="000066AB"/>
    <w:rsid w:val="00006CBB"/>
    <w:rsid w:val="000077D8"/>
    <w:rsid w:val="000078CD"/>
    <w:rsid w:val="00011C6E"/>
    <w:rsid w:val="00012C84"/>
    <w:rsid w:val="00013258"/>
    <w:rsid w:val="0001422C"/>
    <w:rsid w:val="000158D5"/>
    <w:rsid w:val="00015F2C"/>
    <w:rsid w:val="0001620D"/>
    <w:rsid w:val="00016556"/>
    <w:rsid w:val="00016B0E"/>
    <w:rsid w:val="00017A22"/>
    <w:rsid w:val="00017C82"/>
    <w:rsid w:val="00017DFA"/>
    <w:rsid w:val="0002069A"/>
    <w:rsid w:val="000207CA"/>
    <w:rsid w:val="00020E9E"/>
    <w:rsid w:val="00021D24"/>
    <w:rsid w:val="000226DC"/>
    <w:rsid w:val="00022F0E"/>
    <w:rsid w:val="000243A9"/>
    <w:rsid w:val="000251C3"/>
    <w:rsid w:val="000257A3"/>
    <w:rsid w:val="00025977"/>
    <w:rsid w:val="00030052"/>
    <w:rsid w:val="000306D1"/>
    <w:rsid w:val="00031BB4"/>
    <w:rsid w:val="00031CB4"/>
    <w:rsid w:val="000324DD"/>
    <w:rsid w:val="00032AC5"/>
    <w:rsid w:val="000352DA"/>
    <w:rsid w:val="00036CDB"/>
    <w:rsid w:val="00036EF0"/>
    <w:rsid w:val="00037887"/>
    <w:rsid w:val="000403F4"/>
    <w:rsid w:val="00041320"/>
    <w:rsid w:val="000416FA"/>
    <w:rsid w:val="00043424"/>
    <w:rsid w:val="000437D3"/>
    <w:rsid w:val="00045402"/>
    <w:rsid w:val="00045A0E"/>
    <w:rsid w:val="0004634D"/>
    <w:rsid w:val="000510C4"/>
    <w:rsid w:val="00052375"/>
    <w:rsid w:val="00053268"/>
    <w:rsid w:val="0005398C"/>
    <w:rsid w:val="00053F88"/>
    <w:rsid w:val="000561B2"/>
    <w:rsid w:val="000567BA"/>
    <w:rsid w:val="00056915"/>
    <w:rsid w:val="00057691"/>
    <w:rsid w:val="00057B8A"/>
    <w:rsid w:val="00060D0D"/>
    <w:rsid w:val="00062085"/>
    <w:rsid w:val="00062D3C"/>
    <w:rsid w:val="000640C2"/>
    <w:rsid w:val="00065686"/>
    <w:rsid w:val="00065F50"/>
    <w:rsid w:val="00067734"/>
    <w:rsid w:val="000715F7"/>
    <w:rsid w:val="000725A6"/>
    <w:rsid w:val="000731C6"/>
    <w:rsid w:val="00073C26"/>
    <w:rsid w:val="00074B01"/>
    <w:rsid w:val="00074C08"/>
    <w:rsid w:val="00074F11"/>
    <w:rsid w:val="00076295"/>
    <w:rsid w:val="00081AB0"/>
    <w:rsid w:val="00081DEC"/>
    <w:rsid w:val="000844DA"/>
    <w:rsid w:val="00085C28"/>
    <w:rsid w:val="000908BC"/>
    <w:rsid w:val="00091E67"/>
    <w:rsid w:val="00092FCB"/>
    <w:rsid w:val="000939DF"/>
    <w:rsid w:val="00093BAD"/>
    <w:rsid w:val="00093C04"/>
    <w:rsid w:val="00095D6A"/>
    <w:rsid w:val="000962FC"/>
    <w:rsid w:val="00097100"/>
    <w:rsid w:val="000A023C"/>
    <w:rsid w:val="000B347B"/>
    <w:rsid w:val="000B39DC"/>
    <w:rsid w:val="000B4625"/>
    <w:rsid w:val="000B7615"/>
    <w:rsid w:val="000B788D"/>
    <w:rsid w:val="000C2467"/>
    <w:rsid w:val="000C42F6"/>
    <w:rsid w:val="000C5E54"/>
    <w:rsid w:val="000C653F"/>
    <w:rsid w:val="000C7CFB"/>
    <w:rsid w:val="000C7D90"/>
    <w:rsid w:val="000D1310"/>
    <w:rsid w:val="000D149A"/>
    <w:rsid w:val="000D1618"/>
    <w:rsid w:val="000D27FF"/>
    <w:rsid w:val="000D3178"/>
    <w:rsid w:val="000D34CA"/>
    <w:rsid w:val="000D78C4"/>
    <w:rsid w:val="000D7DB0"/>
    <w:rsid w:val="000E0C0D"/>
    <w:rsid w:val="000E197E"/>
    <w:rsid w:val="000E5181"/>
    <w:rsid w:val="000E5622"/>
    <w:rsid w:val="000E5C9C"/>
    <w:rsid w:val="000E5F1C"/>
    <w:rsid w:val="000F3370"/>
    <w:rsid w:val="000F4183"/>
    <w:rsid w:val="000F50FF"/>
    <w:rsid w:val="000F73FD"/>
    <w:rsid w:val="000F7AB8"/>
    <w:rsid w:val="0010484A"/>
    <w:rsid w:val="00104B35"/>
    <w:rsid w:val="00104F0A"/>
    <w:rsid w:val="00107693"/>
    <w:rsid w:val="001103F9"/>
    <w:rsid w:val="001106EA"/>
    <w:rsid w:val="001112BA"/>
    <w:rsid w:val="00114AB4"/>
    <w:rsid w:val="00115AFF"/>
    <w:rsid w:val="00115F5F"/>
    <w:rsid w:val="00116DF2"/>
    <w:rsid w:val="00120658"/>
    <w:rsid w:val="0012102B"/>
    <w:rsid w:val="00121206"/>
    <w:rsid w:val="00123493"/>
    <w:rsid w:val="00123870"/>
    <w:rsid w:val="00125805"/>
    <w:rsid w:val="00126D6D"/>
    <w:rsid w:val="001305C5"/>
    <w:rsid w:val="001309D4"/>
    <w:rsid w:val="00132B5C"/>
    <w:rsid w:val="00133C32"/>
    <w:rsid w:val="00134EB4"/>
    <w:rsid w:val="001357F7"/>
    <w:rsid w:val="00136FFF"/>
    <w:rsid w:val="00137EDE"/>
    <w:rsid w:val="00140515"/>
    <w:rsid w:val="00140CCA"/>
    <w:rsid w:val="001416B2"/>
    <w:rsid w:val="00143DE1"/>
    <w:rsid w:val="0014550C"/>
    <w:rsid w:val="00145765"/>
    <w:rsid w:val="00147472"/>
    <w:rsid w:val="0015006B"/>
    <w:rsid w:val="00150B38"/>
    <w:rsid w:val="00151C23"/>
    <w:rsid w:val="00152EAE"/>
    <w:rsid w:val="00153035"/>
    <w:rsid w:val="00154CC2"/>
    <w:rsid w:val="00154D6A"/>
    <w:rsid w:val="001551FA"/>
    <w:rsid w:val="0015529F"/>
    <w:rsid w:val="001553B5"/>
    <w:rsid w:val="00156159"/>
    <w:rsid w:val="001603F8"/>
    <w:rsid w:val="00160A07"/>
    <w:rsid w:val="00160D28"/>
    <w:rsid w:val="00160E35"/>
    <w:rsid w:val="00161752"/>
    <w:rsid w:val="00161BE6"/>
    <w:rsid w:val="001625A5"/>
    <w:rsid w:val="001635C6"/>
    <w:rsid w:val="0016423D"/>
    <w:rsid w:val="001647D0"/>
    <w:rsid w:val="00164BD3"/>
    <w:rsid w:val="00165184"/>
    <w:rsid w:val="0016519C"/>
    <w:rsid w:val="00165AC5"/>
    <w:rsid w:val="00167936"/>
    <w:rsid w:val="00170741"/>
    <w:rsid w:val="00170DD2"/>
    <w:rsid w:val="0017141D"/>
    <w:rsid w:val="00171D5F"/>
    <w:rsid w:val="00173CD4"/>
    <w:rsid w:val="0017417F"/>
    <w:rsid w:val="0017517D"/>
    <w:rsid w:val="00175C2C"/>
    <w:rsid w:val="00175E91"/>
    <w:rsid w:val="00176721"/>
    <w:rsid w:val="00177D4D"/>
    <w:rsid w:val="00177E54"/>
    <w:rsid w:val="001818E7"/>
    <w:rsid w:val="00184B15"/>
    <w:rsid w:val="00185854"/>
    <w:rsid w:val="00186746"/>
    <w:rsid w:val="00192F56"/>
    <w:rsid w:val="00195408"/>
    <w:rsid w:val="00195F52"/>
    <w:rsid w:val="0019679D"/>
    <w:rsid w:val="001A15D2"/>
    <w:rsid w:val="001A55B2"/>
    <w:rsid w:val="001A666E"/>
    <w:rsid w:val="001A760D"/>
    <w:rsid w:val="001B00F7"/>
    <w:rsid w:val="001B0AEA"/>
    <w:rsid w:val="001B2193"/>
    <w:rsid w:val="001C0C87"/>
    <w:rsid w:val="001C1C9C"/>
    <w:rsid w:val="001C2454"/>
    <w:rsid w:val="001C42E0"/>
    <w:rsid w:val="001C458D"/>
    <w:rsid w:val="001C4F02"/>
    <w:rsid w:val="001C5901"/>
    <w:rsid w:val="001C5A3A"/>
    <w:rsid w:val="001C731C"/>
    <w:rsid w:val="001C74A5"/>
    <w:rsid w:val="001C7ADE"/>
    <w:rsid w:val="001D14F9"/>
    <w:rsid w:val="001D1A49"/>
    <w:rsid w:val="001D1AA0"/>
    <w:rsid w:val="001D1AB6"/>
    <w:rsid w:val="001D3DD6"/>
    <w:rsid w:val="001D3F4A"/>
    <w:rsid w:val="001D5B72"/>
    <w:rsid w:val="001D5C16"/>
    <w:rsid w:val="001D69D2"/>
    <w:rsid w:val="001D6BBE"/>
    <w:rsid w:val="001D6E84"/>
    <w:rsid w:val="001D7B12"/>
    <w:rsid w:val="001D7CCE"/>
    <w:rsid w:val="001E0081"/>
    <w:rsid w:val="001E0741"/>
    <w:rsid w:val="001E28BD"/>
    <w:rsid w:val="001E2B1A"/>
    <w:rsid w:val="001E551C"/>
    <w:rsid w:val="001E5A17"/>
    <w:rsid w:val="001E7014"/>
    <w:rsid w:val="001E7658"/>
    <w:rsid w:val="001F0891"/>
    <w:rsid w:val="001F56C0"/>
    <w:rsid w:val="001F5C5B"/>
    <w:rsid w:val="001F62A3"/>
    <w:rsid w:val="001F6475"/>
    <w:rsid w:val="002005EA"/>
    <w:rsid w:val="00200864"/>
    <w:rsid w:val="00201689"/>
    <w:rsid w:val="0020210F"/>
    <w:rsid w:val="002021C1"/>
    <w:rsid w:val="0020393B"/>
    <w:rsid w:val="00203C7A"/>
    <w:rsid w:val="002052F6"/>
    <w:rsid w:val="0020566E"/>
    <w:rsid w:val="00206BD9"/>
    <w:rsid w:val="00206CB8"/>
    <w:rsid w:val="0020768B"/>
    <w:rsid w:val="00210347"/>
    <w:rsid w:val="0021047A"/>
    <w:rsid w:val="00210A03"/>
    <w:rsid w:val="00210D72"/>
    <w:rsid w:val="00210EB7"/>
    <w:rsid w:val="0021129E"/>
    <w:rsid w:val="00211414"/>
    <w:rsid w:val="00211A47"/>
    <w:rsid w:val="00212C50"/>
    <w:rsid w:val="00213780"/>
    <w:rsid w:val="0021394E"/>
    <w:rsid w:val="00214B8D"/>
    <w:rsid w:val="00215293"/>
    <w:rsid w:val="00216CBF"/>
    <w:rsid w:val="00216D5E"/>
    <w:rsid w:val="00220E8A"/>
    <w:rsid w:val="0022169F"/>
    <w:rsid w:val="00221EED"/>
    <w:rsid w:val="00222FC2"/>
    <w:rsid w:val="00224EA9"/>
    <w:rsid w:val="002257E1"/>
    <w:rsid w:val="0022687F"/>
    <w:rsid w:val="00226B02"/>
    <w:rsid w:val="00226CDE"/>
    <w:rsid w:val="00227213"/>
    <w:rsid w:val="0023161A"/>
    <w:rsid w:val="00233752"/>
    <w:rsid w:val="002350E3"/>
    <w:rsid w:val="00235F3B"/>
    <w:rsid w:val="00237036"/>
    <w:rsid w:val="00237C87"/>
    <w:rsid w:val="002401F0"/>
    <w:rsid w:val="00240D3E"/>
    <w:rsid w:val="002415F7"/>
    <w:rsid w:val="00242E42"/>
    <w:rsid w:val="0024470D"/>
    <w:rsid w:val="00245693"/>
    <w:rsid w:val="002514FF"/>
    <w:rsid w:val="0025174C"/>
    <w:rsid w:val="00253294"/>
    <w:rsid w:val="002549CA"/>
    <w:rsid w:val="00260899"/>
    <w:rsid w:val="00261F35"/>
    <w:rsid w:val="0026367F"/>
    <w:rsid w:val="0026475F"/>
    <w:rsid w:val="00265D75"/>
    <w:rsid w:val="002662AF"/>
    <w:rsid w:val="002719DD"/>
    <w:rsid w:val="002721A2"/>
    <w:rsid w:val="00273BBC"/>
    <w:rsid w:val="00274D14"/>
    <w:rsid w:val="00275699"/>
    <w:rsid w:val="002775D3"/>
    <w:rsid w:val="00277A4D"/>
    <w:rsid w:val="00277D12"/>
    <w:rsid w:val="00280119"/>
    <w:rsid w:val="00280A15"/>
    <w:rsid w:val="00282160"/>
    <w:rsid w:val="00283323"/>
    <w:rsid w:val="002833A3"/>
    <w:rsid w:val="00284269"/>
    <w:rsid w:val="00284994"/>
    <w:rsid w:val="00284C6B"/>
    <w:rsid w:val="0028503C"/>
    <w:rsid w:val="0028652F"/>
    <w:rsid w:val="00286858"/>
    <w:rsid w:val="00286A89"/>
    <w:rsid w:val="002870A6"/>
    <w:rsid w:val="0028753A"/>
    <w:rsid w:val="002876FB"/>
    <w:rsid w:val="00290D0A"/>
    <w:rsid w:val="00290F9E"/>
    <w:rsid w:val="0029191A"/>
    <w:rsid w:val="00291984"/>
    <w:rsid w:val="002921A8"/>
    <w:rsid w:val="00292E5C"/>
    <w:rsid w:val="002938A0"/>
    <w:rsid w:val="002946EF"/>
    <w:rsid w:val="00294DDA"/>
    <w:rsid w:val="00295DC6"/>
    <w:rsid w:val="00296063"/>
    <w:rsid w:val="00296F0B"/>
    <w:rsid w:val="002A0A68"/>
    <w:rsid w:val="002A219A"/>
    <w:rsid w:val="002A37BC"/>
    <w:rsid w:val="002A410C"/>
    <w:rsid w:val="002A4A99"/>
    <w:rsid w:val="002A527D"/>
    <w:rsid w:val="002A58B5"/>
    <w:rsid w:val="002A5CFE"/>
    <w:rsid w:val="002A7279"/>
    <w:rsid w:val="002B0147"/>
    <w:rsid w:val="002B04CC"/>
    <w:rsid w:val="002B1043"/>
    <w:rsid w:val="002B22FF"/>
    <w:rsid w:val="002B2CF8"/>
    <w:rsid w:val="002B2FD3"/>
    <w:rsid w:val="002B340B"/>
    <w:rsid w:val="002B371B"/>
    <w:rsid w:val="002B430A"/>
    <w:rsid w:val="002B4DEE"/>
    <w:rsid w:val="002B6C83"/>
    <w:rsid w:val="002B6EEE"/>
    <w:rsid w:val="002B702A"/>
    <w:rsid w:val="002B7C5B"/>
    <w:rsid w:val="002C0905"/>
    <w:rsid w:val="002C13F0"/>
    <w:rsid w:val="002C1F6B"/>
    <w:rsid w:val="002C2CB4"/>
    <w:rsid w:val="002C57EF"/>
    <w:rsid w:val="002C7117"/>
    <w:rsid w:val="002C77B2"/>
    <w:rsid w:val="002D06C8"/>
    <w:rsid w:val="002D1E7A"/>
    <w:rsid w:val="002D311E"/>
    <w:rsid w:val="002D34B2"/>
    <w:rsid w:val="002D46D1"/>
    <w:rsid w:val="002D541C"/>
    <w:rsid w:val="002D6575"/>
    <w:rsid w:val="002D78D5"/>
    <w:rsid w:val="002E0061"/>
    <w:rsid w:val="002E01D7"/>
    <w:rsid w:val="002E1CEE"/>
    <w:rsid w:val="002E5BAC"/>
    <w:rsid w:val="002F2890"/>
    <w:rsid w:val="002F2A89"/>
    <w:rsid w:val="002F2F62"/>
    <w:rsid w:val="002F37FC"/>
    <w:rsid w:val="002F4328"/>
    <w:rsid w:val="002F56B4"/>
    <w:rsid w:val="002F67D2"/>
    <w:rsid w:val="002F7AA9"/>
    <w:rsid w:val="00300BF5"/>
    <w:rsid w:val="0030191C"/>
    <w:rsid w:val="0030301A"/>
    <w:rsid w:val="003034BC"/>
    <w:rsid w:val="003039A5"/>
    <w:rsid w:val="00304343"/>
    <w:rsid w:val="00304538"/>
    <w:rsid w:val="003051D3"/>
    <w:rsid w:val="00306689"/>
    <w:rsid w:val="0030713B"/>
    <w:rsid w:val="00311E5A"/>
    <w:rsid w:val="00314667"/>
    <w:rsid w:val="003153B8"/>
    <w:rsid w:val="00321060"/>
    <w:rsid w:val="00321B05"/>
    <w:rsid w:val="00322E39"/>
    <w:rsid w:val="00323D6B"/>
    <w:rsid w:val="00325543"/>
    <w:rsid w:val="00325570"/>
    <w:rsid w:val="003258AB"/>
    <w:rsid w:val="00326C83"/>
    <w:rsid w:val="00330391"/>
    <w:rsid w:val="00331E33"/>
    <w:rsid w:val="00332FA5"/>
    <w:rsid w:val="00333BE5"/>
    <w:rsid w:val="00336156"/>
    <w:rsid w:val="00336740"/>
    <w:rsid w:val="00337022"/>
    <w:rsid w:val="003371B2"/>
    <w:rsid w:val="00340485"/>
    <w:rsid w:val="0034262E"/>
    <w:rsid w:val="003427EF"/>
    <w:rsid w:val="003429DE"/>
    <w:rsid w:val="00343164"/>
    <w:rsid w:val="00343629"/>
    <w:rsid w:val="00344E10"/>
    <w:rsid w:val="00344F59"/>
    <w:rsid w:val="00345747"/>
    <w:rsid w:val="00345D10"/>
    <w:rsid w:val="003472FE"/>
    <w:rsid w:val="00347959"/>
    <w:rsid w:val="003512C2"/>
    <w:rsid w:val="0035213A"/>
    <w:rsid w:val="00353BD4"/>
    <w:rsid w:val="003541F7"/>
    <w:rsid w:val="0035439A"/>
    <w:rsid w:val="0035526D"/>
    <w:rsid w:val="0035780C"/>
    <w:rsid w:val="00357EE0"/>
    <w:rsid w:val="00357F79"/>
    <w:rsid w:val="00360F93"/>
    <w:rsid w:val="00361085"/>
    <w:rsid w:val="0036202D"/>
    <w:rsid w:val="003625F1"/>
    <w:rsid w:val="00362D58"/>
    <w:rsid w:val="003640E4"/>
    <w:rsid w:val="00366B41"/>
    <w:rsid w:val="003701CE"/>
    <w:rsid w:val="0037051A"/>
    <w:rsid w:val="003711F3"/>
    <w:rsid w:val="00371CF0"/>
    <w:rsid w:val="00372519"/>
    <w:rsid w:val="00374559"/>
    <w:rsid w:val="00374807"/>
    <w:rsid w:val="0037495C"/>
    <w:rsid w:val="00374D82"/>
    <w:rsid w:val="003768EB"/>
    <w:rsid w:val="00376F37"/>
    <w:rsid w:val="003772D4"/>
    <w:rsid w:val="00377439"/>
    <w:rsid w:val="00377858"/>
    <w:rsid w:val="003808AF"/>
    <w:rsid w:val="00380A46"/>
    <w:rsid w:val="00380F9C"/>
    <w:rsid w:val="00382D5C"/>
    <w:rsid w:val="00383385"/>
    <w:rsid w:val="003833E5"/>
    <w:rsid w:val="003844FE"/>
    <w:rsid w:val="00386227"/>
    <w:rsid w:val="00386C08"/>
    <w:rsid w:val="0038772D"/>
    <w:rsid w:val="003909BB"/>
    <w:rsid w:val="00391943"/>
    <w:rsid w:val="003928E8"/>
    <w:rsid w:val="00392D4C"/>
    <w:rsid w:val="00393930"/>
    <w:rsid w:val="0039395F"/>
    <w:rsid w:val="00393C75"/>
    <w:rsid w:val="0039407A"/>
    <w:rsid w:val="0039428C"/>
    <w:rsid w:val="00394C09"/>
    <w:rsid w:val="00394E58"/>
    <w:rsid w:val="00395B09"/>
    <w:rsid w:val="00396D62"/>
    <w:rsid w:val="0039767B"/>
    <w:rsid w:val="003979EF"/>
    <w:rsid w:val="00397E1D"/>
    <w:rsid w:val="003A0B53"/>
    <w:rsid w:val="003A293C"/>
    <w:rsid w:val="003A5D4A"/>
    <w:rsid w:val="003A6CE0"/>
    <w:rsid w:val="003A7A32"/>
    <w:rsid w:val="003B008F"/>
    <w:rsid w:val="003B06B9"/>
    <w:rsid w:val="003B08B6"/>
    <w:rsid w:val="003B144D"/>
    <w:rsid w:val="003B3356"/>
    <w:rsid w:val="003B36FB"/>
    <w:rsid w:val="003B3D79"/>
    <w:rsid w:val="003B4E23"/>
    <w:rsid w:val="003B540C"/>
    <w:rsid w:val="003B55E1"/>
    <w:rsid w:val="003B6AC5"/>
    <w:rsid w:val="003B7B05"/>
    <w:rsid w:val="003C002A"/>
    <w:rsid w:val="003C0249"/>
    <w:rsid w:val="003C16DD"/>
    <w:rsid w:val="003C17D3"/>
    <w:rsid w:val="003C202B"/>
    <w:rsid w:val="003C2760"/>
    <w:rsid w:val="003C28CC"/>
    <w:rsid w:val="003C2AA5"/>
    <w:rsid w:val="003C4631"/>
    <w:rsid w:val="003C4B80"/>
    <w:rsid w:val="003C50DD"/>
    <w:rsid w:val="003C596C"/>
    <w:rsid w:val="003C5B4E"/>
    <w:rsid w:val="003C69BC"/>
    <w:rsid w:val="003C72E0"/>
    <w:rsid w:val="003C7BEF"/>
    <w:rsid w:val="003D004B"/>
    <w:rsid w:val="003D1ED9"/>
    <w:rsid w:val="003D3488"/>
    <w:rsid w:val="003D3663"/>
    <w:rsid w:val="003D3B33"/>
    <w:rsid w:val="003D5769"/>
    <w:rsid w:val="003D5F53"/>
    <w:rsid w:val="003D6267"/>
    <w:rsid w:val="003E0737"/>
    <w:rsid w:val="003E287A"/>
    <w:rsid w:val="003E28A4"/>
    <w:rsid w:val="003E2A1B"/>
    <w:rsid w:val="003E2D79"/>
    <w:rsid w:val="003E4335"/>
    <w:rsid w:val="003E6AD0"/>
    <w:rsid w:val="003E79C6"/>
    <w:rsid w:val="003E7C51"/>
    <w:rsid w:val="003F00DA"/>
    <w:rsid w:val="003F149B"/>
    <w:rsid w:val="003F231A"/>
    <w:rsid w:val="003F256F"/>
    <w:rsid w:val="003F54B5"/>
    <w:rsid w:val="003F6415"/>
    <w:rsid w:val="003F6BCA"/>
    <w:rsid w:val="0040165D"/>
    <w:rsid w:val="00403439"/>
    <w:rsid w:val="0040354D"/>
    <w:rsid w:val="004048F8"/>
    <w:rsid w:val="004050EF"/>
    <w:rsid w:val="00405510"/>
    <w:rsid w:val="00407A54"/>
    <w:rsid w:val="0041019C"/>
    <w:rsid w:val="00410A31"/>
    <w:rsid w:val="00410B57"/>
    <w:rsid w:val="00410E08"/>
    <w:rsid w:val="00410FE2"/>
    <w:rsid w:val="00413703"/>
    <w:rsid w:val="00413FF2"/>
    <w:rsid w:val="00414CFB"/>
    <w:rsid w:val="00415F98"/>
    <w:rsid w:val="0041646A"/>
    <w:rsid w:val="004167C8"/>
    <w:rsid w:val="00422B96"/>
    <w:rsid w:val="004238D0"/>
    <w:rsid w:val="004243B1"/>
    <w:rsid w:val="0042597A"/>
    <w:rsid w:val="004260EA"/>
    <w:rsid w:val="0042686B"/>
    <w:rsid w:val="004274FC"/>
    <w:rsid w:val="00427616"/>
    <w:rsid w:val="004302E2"/>
    <w:rsid w:val="00430419"/>
    <w:rsid w:val="00432A61"/>
    <w:rsid w:val="0043486B"/>
    <w:rsid w:val="0043559C"/>
    <w:rsid w:val="00437583"/>
    <w:rsid w:val="00437ECF"/>
    <w:rsid w:val="004414E3"/>
    <w:rsid w:val="004419E5"/>
    <w:rsid w:val="00442FB5"/>
    <w:rsid w:val="00444636"/>
    <w:rsid w:val="00444D86"/>
    <w:rsid w:val="004452A0"/>
    <w:rsid w:val="00446F0A"/>
    <w:rsid w:val="00450260"/>
    <w:rsid w:val="00454B51"/>
    <w:rsid w:val="00455916"/>
    <w:rsid w:val="00455BCD"/>
    <w:rsid w:val="004566E3"/>
    <w:rsid w:val="0046067F"/>
    <w:rsid w:val="00460AF2"/>
    <w:rsid w:val="00461464"/>
    <w:rsid w:val="00461F5D"/>
    <w:rsid w:val="004620F5"/>
    <w:rsid w:val="00462AB3"/>
    <w:rsid w:val="00465429"/>
    <w:rsid w:val="0046664F"/>
    <w:rsid w:val="00466C09"/>
    <w:rsid w:val="004677D5"/>
    <w:rsid w:val="00470396"/>
    <w:rsid w:val="0047138B"/>
    <w:rsid w:val="00472394"/>
    <w:rsid w:val="004723B7"/>
    <w:rsid w:val="004736DF"/>
    <w:rsid w:val="004738F2"/>
    <w:rsid w:val="00474102"/>
    <w:rsid w:val="0047597A"/>
    <w:rsid w:val="004818D4"/>
    <w:rsid w:val="00481E0A"/>
    <w:rsid w:val="004823B7"/>
    <w:rsid w:val="004833CA"/>
    <w:rsid w:val="00483B11"/>
    <w:rsid w:val="004842DA"/>
    <w:rsid w:val="004845B6"/>
    <w:rsid w:val="0048472A"/>
    <w:rsid w:val="004859B9"/>
    <w:rsid w:val="00485CA2"/>
    <w:rsid w:val="004866FB"/>
    <w:rsid w:val="00487460"/>
    <w:rsid w:val="00487DB1"/>
    <w:rsid w:val="00490060"/>
    <w:rsid w:val="00490E1D"/>
    <w:rsid w:val="00491BD2"/>
    <w:rsid w:val="00491BEB"/>
    <w:rsid w:val="00492B5E"/>
    <w:rsid w:val="00492E9B"/>
    <w:rsid w:val="004935BD"/>
    <w:rsid w:val="004940F2"/>
    <w:rsid w:val="00494BD3"/>
    <w:rsid w:val="00494E83"/>
    <w:rsid w:val="00496272"/>
    <w:rsid w:val="00497DEF"/>
    <w:rsid w:val="004A128B"/>
    <w:rsid w:val="004A17D3"/>
    <w:rsid w:val="004A5233"/>
    <w:rsid w:val="004A5450"/>
    <w:rsid w:val="004A57F2"/>
    <w:rsid w:val="004A6709"/>
    <w:rsid w:val="004B118A"/>
    <w:rsid w:val="004B18CA"/>
    <w:rsid w:val="004B2DBA"/>
    <w:rsid w:val="004B37B1"/>
    <w:rsid w:val="004B47C8"/>
    <w:rsid w:val="004B5D32"/>
    <w:rsid w:val="004C3A2D"/>
    <w:rsid w:val="004C4241"/>
    <w:rsid w:val="004C4A3C"/>
    <w:rsid w:val="004C4AB8"/>
    <w:rsid w:val="004C4B8C"/>
    <w:rsid w:val="004C7533"/>
    <w:rsid w:val="004C7678"/>
    <w:rsid w:val="004D10CA"/>
    <w:rsid w:val="004D110A"/>
    <w:rsid w:val="004D1510"/>
    <w:rsid w:val="004D6EAA"/>
    <w:rsid w:val="004E010E"/>
    <w:rsid w:val="004E08D1"/>
    <w:rsid w:val="004E1BE0"/>
    <w:rsid w:val="004E2B60"/>
    <w:rsid w:val="004E3205"/>
    <w:rsid w:val="004E4E24"/>
    <w:rsid w:val="004E57EA"/>
    <w:rsid w:val="004F00F7"/>
    <w:rsid w:val="004F2C76"/>
    <w:rsid w:val="004F2D09"/>
    <w:rsid w:val="004F31B6"/>
    <w:rsid w:val="004F39E9"/>
    <w:rsid w:val="004F5343"/>
    <w:rsid w:val="004F6629"/>
    <w:rsid w:val="00501519"/>
    <w:rsid w:val="00501779"/>
    <w:rsid w:val="00503C84"/>
    <w:rsid w:val="005053F2"/>
    <w:rsid w:val="0050540E"/>
    <w:rsid w:val="00505F87"/>
    <w:rsid w:val="00505F8E"/>
    <w:rsid w:val="00506DAD"/>
    <w:rsid w:val="00506E47"/>
    <w:rsid w:val="0050745C"/>
    <w:rsid w:val="005102D4"/>
    <w:rsid w:val="00510749"/>
    <w:rsid w:val="005109DE"/>
    <w:rsid w:val="00511440"/>
    <w:rsid w:val="005125B5"/>
    <w:rsid w:val="0052116E"/>
    <w:rsid w:val="005216D7"/>
    <w:rsid w:val="00521FB8"/>
    <w:rsid w:val="005222BB"/>
    <w:rsid w:val="00524545"/>
    <w:rsid w:val="00524730"/>
    <w:rsid w:val="00524A8F"/>
    <w:rsid w:val="00526003"/>
    <w:rsid w:val="005266CD"/>
    <w:rsid w:val="00526A25"/>
    <w:rsid w:val="00526E76"/>
    <w:rsid w:val="00530512"/>
    <w:rsid w:val="00530900"/>
    <w:rsid w:val="005316F3"/>
    <w:rsid w:val="0053288D"/>
    <w:rsid w:val="005333C4"/>
    <w:rsid w:val="00534B1D"/>
    <w:rsid w:val="005356DE"/>
    <w:rsid w:val="00535C7E"/>
    <w:rsid w:val="00535DC5"/>
    <w:rsid w:val="0053663A"/>
    <w:rsid w:val="00536F2D"/>
    <w:rsid w:val="0053735F"/>
    <w:rsid w:val="00540738"/>
    <w:rsid w:val="00540BCE"/>
    <w:rsid w:val="005415DA"/>
    <w:rsid w:val="00541DC0"/>
    <w:rsid w:val="00542E7B"/>
    <w:rsid w:val="005431C8"/>
    <w:rsid w:val="005437F4"/>
    <w:rsid w:val="00544AC7"/>
    <w:rsid w:val="00544BC2"/>
    <w:rsid w:val="00546383"/>
    <w:rsid w:val="00550ABE"/>
    <w:rsid w:val="00550D9A"/>
    <w:rsid w:val="00551517"/>
    <w:rsid w:val="005535CB"/>
    <w:rsid w:val="00554294"/>
    <w:rsid w:val="005545A6"/>
    <w:rsid w:val="00556B0E"/>
    <w:rsid w:val="00560C9A"/>
    <w:rsid w:val="00561210"/>
    <w:rsid w:val="00561A7E"/>
    <w:rsid w:val="0056479B"/>
    <w:rsid w:val="00564D36"/>
    <w:rsid w:val="005655B5"/>
    <w:rsid w:val="0056614C"/>
    <w:rsid w:val="00566228"/>
    <w:rsid w:val="00567BA3"/>
    <w:rsid w:val="00572A35"/>
    <w:rsid w:val="005756D9"/>
    <w:rsid w:val="00575CC2"/>
    <w:rsid w:val="00576097"/>
    <w:rsid w:val="005762CA"/>
    <w:rsid w:val="005770F9"/>
    <w:rsid w:val="005843FA"/>
    <w:rsid w:val="00585061"/>
    <w:rsid w:val="0058719E"/>
    <w:rsid w:val="005878CB"/>
    <w:rsid w:val="005878F9"/>
    <w:rsid w:val="00587DE8"/>
    <w:rsid w:val="00592564"/>
    <w:rsid w:val="005941F1"/>
    <w:rsid w:val="0059462C"/>
    <w:rsid w:val="005946AB"/>
    <w:rsid w:val="0059584B"/>
    <w:rsid w:val="00596038"/>
    <w:rsid w:val="00596ADD"/>
    <w:rsid w:val="00596C72"/>
    <w:rsid w:val="005A0FFB"/>
    <w:rsid w:val="005A2E9D"/>
    <w:rsid w:val="005A2FF9"/>
    <w:rsid w:val="005A353E"/>
    <w:rsid w:val="005A46DE"/>
    <w:rsid w:val="005A4BE6"/>
    <w:rsid w:val="005A52B2"/>
    <w:rsid w:val="005A5783"/>
    <w:rsid w:val="005A63FB"/>
    <w:rsid w:val="005A7184"/>
    <w:rsid w:val="005A7C2B"/>
    <w:rsid w:val="005B1A69"/>
    <w:rsid w:val="005B3AF5"/>
    <w:rsid w:val="005B5571"/>
    <w:rsid w:val="005B670A"/>
    <w:rsid w:val="005B6807"/>
    <w:rsid w:val="005B69E5"/>
    <w:rsid w:val="005C04AB"/>
    <w:rsid w:val="005C0A60"/>
    <w:rsid w:val="005C0E9C"/>
    <w:rsid w:val="005C1DBE"/>
    <w:rsid w:val="005C1E38"/>
    <w:rsid w:val="005C3E0A"/>
    <w:rsid w:val="005C472E"/>
    <w:rsid w:val="005C5151"/>
    <w:rsid w:val="005C58A0"/>
    <w:rsid w:val="005C58E5"/>
    <w:rsid w:val="005C6246"/>
    <w:rsid w:val="005C75CA"/>
    <w:rsid w:val="005C7956"/>
    <w:rsid w:val="005C7C8D"/>
    <w:rsid w:val="005D0615"/>
    <w:rsid w:val="005D10CF"/>
    <w:rsid w:val="005D113D"/>
    <w:rsid w:val="005D1877"/>
    <w:rsid w:val="005D6F51"/>
    <w:rsid w:val="005E0F53"/>
    <w:rsid w:val="005E1664"/>
    <w:rsid w:val="005E19D2"/>
    <w:rsid w:val="005E2D1E"/>
    <w:rsid w:val="005E2E52"/>
    <w:rsid w:val="005E3ABC"/>
    <w:rsid w:val="005E410F"/>
    <w:rsid w:val="005E507B"/>
    <w:rsid w:val="005E6B00"/>
    <w:rsid w:val="005E7E71"/>
    <w:rsid w:val="005F07DA"/>
    <w:rsid w:val="005F1170"/>
    <w:rsid w:val="005F27EB"/>
    <w:rsid w:val="005F2ADB"/>
    <w:rsid w:val="005F2C25"/>
    <w:rsid w:val="005F33B5"/>
    <w:rsid w:val="005F3411"/>
    <w:rsid w:val="005F58AE"/>
    <w:rsid w:val="005F5C75"/>
    <w:rsid w:val="005F79DC"/>
    <w:rsid w:val="006001B1"/>
    <w:rsid w:val="00600655"/>
    <w:rsid w:val="006010B5"/>
    <w:rsid w:val="00602C92"/>
    <w:rsid w:val="00603C6B"/>
    <w:rsid w:val="00603E2E"/>
    <w:rsid w:val="00604415"/>
    <w:rsid w:val="00604C8A"/>
    <w:rsid w:val="00604F3B"/>
    <w:rsid w:val="0060508A"/>
    <w:rsid w:val="00605AC3"/>
    <w:rsid w:val="00607A08"/>
    <w:rsid w:val="00611123"/>
    <w:rsid w:val="00612619"/>
    <w:rsid w:val="00615BD2"/>
    <w:rsid w:val="00615D62"/>
    <w:rsid w:val="00616047"/>
    <w:rsid w:val="0061635F"/>
    <w:rsid w:val="006176BA"/>
    <w:rsid w:val="00617A64"/>
    <w:rsid w:val="00617C59"/>
    <w:rsid w:val="0062050A"/>
    <w:rsid w:val="00620A82"/>
    <w:rsid w:val="00621CAD"/>
    <w:rsid w:val="00622B5C"/>
    <w:rsid w:val="00624237"/>
    <w:rsid w:val="0062772F"/>
    <w:rsid w:val="00630FC2"/>
    <w:rsid w:val="00631638"/>
    <w:rsid w:val="00632592"/>
    <w:rsid w:val="00632EC3"/>
    <w:rsid w:val="00633251"/>
    <w:rsid w:val="0063369D"/>
    <w:rsid w:val="006337AF"/>
    <w:rsid w:val="00635B79"/>
    <w:rsid w:val="00636B48"/>
    <w:rsid w:val="00637951"/>
    <w:rsid w:val="00637F42"/>
    <w:rsid w:val="00641211"/>
    <w:rsid w:val="00641AA3"/>
    <w:rsid w:val="00642B44"/>
    <w:rsid w:val="0064488B"/>
    <w:rsid w:val="00644CE9"/>
    <w:rsid w:val="00644FEE"/>
    <w:rsid w:val="006471C9"/>
    <w:rsid w:val="006479FF"/>
    <w:rsid w:val="00650E18"/>
    <w:rsid w:val="00650FA7"/>
    <w:rsid w:val="00651A1E"/>
    <w:rsid w:val="0065353C"/>
    <w:rsid w:val="00653AF9"/>
    <w:rsid w:val="00655033"/>
    <w:rsid w:val="00655655"/>
    <w:rsid w:val="00655735"/>
    <w:rsid w:val="006620A0"/>
    <w:rsid w:val="00662F72"/>
    <w:rsid w:val="00663683"/>
    <w:rsid w:val="00663788"/>
    <w:rsid w:val="00664009"/>
    <w:rsid w:val="00665EE1"/>
    <w:rsid w:val="00666022"/>
    <w:rsid w:val="006665FB"/>
    <w:rsid w:val="00670057"/>
    <w:rsid w:val="006717FC"/>
    <w:rsid w:val="00671BDB"/>
    <w:rsid w:val="0067293A"/>
    <w:rsid w:val="00672D68"/>
    <w:rsid w:val="00673932"/>
    <w:rsid w:val="00673C1A"/>
    <w:rsid w:val="0067476C"/>
    <w:rsid w:val="00674F75"/>
    <w:rsid w:val="00675883"/>
    <w:rsid w:val="00675EEC"/>
    <w:rsid w:val="006776C4"/>
    <w:rsid w:val="006807FB"/>
    <w:rsid w:val="00681C46"/>
    <w:rsid w:val="00682532"/>
    <w:rsid w:val="0068257E"/>
    <w:rsid w:val="00682AB7"/>
    <w:rsid w:val="00684578"/>
    <w:rsid w:val="0068518B"/>
    <w:rsid w:val="0068697D"/>
    <w:rsid w:val="00686B02"/>
    <w:rsid w:val="00686F40"/>
    <w:rsid w:val="00690815"/>
    <w:rsid w:val="00691E96"/>
    <w:rsid w:val="00692A4B"/>
    <w:rsid w:val="00694209"/>
    <w:rsid w:val="00694980"/>
    <w:rsid w:val="00694C2B"/>
    <w:rsid w:val="00695548"/>
    <w:rsid w:val="006A01ED"/>
    <w:rsid w:val="006A1B7A"/>
    <w:rsid w:val="006A26C8"/>
    <w:rsid w:val="006A359A"/>
    <w:rsid w:val="006A369F"/>
    <w:rsid w:val="006A47A4"/>
    <w:rsid w:val="006A4B20"/>
    <w:rsid w:val="006A741B"/>
    <w:rsid w:val="006A7E06"/>
    <w:rsid w:val="006B021F"/>
    <w:rsid w:val="006B0A8B"/>
    <w:rsid w:val="006B375F"/>
    <w:rsid w:val="006B4661"/>
    <w:rsid w:val="006B472F"/>
    <w:rsid w:val="006B4ABA"/>
    <w:rsid w:val="006B4CAC"/>
    <w:rsid w:val="006B7031"/>
    <w:rsid w:val="006B7293"/>
    <w:rsid w:val="006B7476"/>
    <w:rsid w:val="006C0364"/>
    <w:rsid w:val="006C05F5"/>
    <w:rsid w:val="006C0DD1"/>
    <w:rsid w:val="006C12C2"/>
    <w:rsid w:val="006C1D21"/>
    <w:rsid w:val="006C2496"/>
    <w:rsid w:val="006C2AB3"/>
    <w:rsid w:val="006C2B83"/>
    <w:rsid w:val="006C366E"/>
    <w:rsid w:val="006C603E"/>
    <w:rsid w:val="006C6BE1"/>
    <w:rsid w:val="006C6E61"/>
    <w:rsid w:val="006C71C3"/>
    <w:rsid w:val="006C7B9F"/>
    <w:rsid w:val="006D0E56"/>
    <w:rsid w:val="006D1B15"/>
    <w:rsid w:val="006D1D8E"/>
    <w:rsid w:val="006D2399"/>
    <w:rsid w:val="006D2958"/>
    <w:rsid w:val="006D4011"/>
    <w:rsid w:val="006D4624"/>
    <w:rsid w:val="006D4B0D"/>
    <w:rsid w:val="006D517B"/>
    <w:rsid w:val="006D55D5"/>
    <w:rsid w:val="006D5C34"/>
    <w:rsid w:val="006D6F21"/>
    <w:rsid w:val="006D725D"/>
    <w:rsid w:val="006E1827"/>
    <w:rsid w:val="006E1C38"/>
    <w:rsid w:val="006E26A2"/>
    <w:rsid w:val="006E34F1"/>
    <w:rsid w:val="006E4769"/>
    <w:rsid w:val="006E4A23"/>
    <w:rsid w:val="006E5EDA"/>
    <w:rsid w:val="006E6D79"/>
    <w:rsid w:val="006E745F"/>
    <w:rsid w:val="006F0E71"/>
    <w:rsid w:val="006F2913"/>
    <w:rsid w:val="006F2D54"/>
    <w:rsid w:val="006F3575"/>
    <w:rsid w:val="006F3AF7"/>
    <w:rsid w:val="006F4580"/>
    <w:rsid w:val="006F4E10"/>
    <w:rsid w:val="007014C8"/>
    <w:rsid w:val="0070163C"/>
    <w:rsid w:val="00703A7D"/>
    <w:rsid w:val="007055D2"/>
    <w:rsid w:val="00712212"/>
    <w:rsid w:val="00713781"/>
    <w:rsid w:val="00713A48"/>
    <w:rsid w:val="00714FFC"/>
    <w:rsid w:val="00715224"/>
    <w:rsid w:val="00715408"/>
    <w:rsid w:val="00716FAD"/>
    <w:rsid w:val="00717633"/>
    <w:rsid w:val="00721765"/>
    <w:rsid w:val="00722D4E"/>
    <w:rsid w:val="00724363"/>
    <w:rsid w:val="00724A81"/>
    <w:rsid w:val="00726AA8"/>
    <w:rsid w:val="00727022"/>
    <w:rsid w:val="0073124E"/>
    <w:rsid w:val="007315BC"/>
    <w:rsid w:val="00731F99"/>
    <w:rsid w:val="0073322C"/>
    <w:rsid w:val="00733390"/>
    <w:rsid w:val="00734DDC"/>
    <w:rsid w:val="00736107"/>
    <w:rsid w:val="0073612D"/>
    <w:rsid w:val="00736277"/>
    <w:rsid w:val="00737590"/>
    <w:rsid w:val="007416C1"/>
    <w:rsid w:val="00741E00"/>
    <w:rsid w:val="00741E78"/>
    <w:rsid w:val="00742029"/>
    <w:rsid w:val="007428A0"/>
    <w:rsid w:val="00742D5F"/>
    <w:rsid w:val="007433E5"/>
    <w:rsid w:val="00743481"/>
    <w:rsid w:val="00743A25"/>
    <w:rsid w:val="007462D1"/>
    <w:rsid w:val="0074668B"/>
    <w:rsid w:val="007473B0"/>
    <w:rsid w:val="00750306"/>
    <w:rsid w:val="0075033E"/>
    <w:rsid w:val="00750B89"/>
    <w:rsid w:val="00752137"/>
    <w:rsid w:val="0075225D"/>
    <w:rsid w:val="00754C6A"/>
    <w:rsid w:val="007564DB"/>
    <w:rsid w:val="007577E4"/>
    <w:rsid w:val="00760D9F"/>
    <w:rsid w:val="00760E08"/>
    <w:rsid w:val="00762B98"/>
    <w:rsid w:val="00764157"/>
    <w:rsid w:val="0076421E"/>
    <w:rsid w:val="007642DD"/>
    <w:rsid w:val="00764461"/>
    <w:rsid w:val="00764CA0"/>
    <w:rsid w:val="00764CE7"/>
    <w:rsid w:val="00764D3B"/>
    <w:rsid w:val="007652E3"/>
    <w:rsid w:val="00765EF3"/>
    <w:rsid w:val="00767791"/>
    <w:rsid w:val="00770473"/>
    <w:rsid w:val="007705D1"/>
    <w:rsid w:val="00770A5D"/>
    <w:rsid w:val="00771E2C"/>
    <w:rsid w:val="007726A0"/>
    <w:rsid w:val="0077279B"/>
    <w:rsid w:val="007729F3"/>
    <w:rsid w:val="00772ADB"/>
    <w:rsid w:val="00774403"/>
    <w:rsid w:val="00775300"/>
    <w:rsid w:val="00777D9E"/>
    <w:rsid w:val="007806E8"/>
    <w:rsid w:val="00780C78"/>
    <w:rsid w:val="00780DC9"/>
    <w:rsid w:val="00781573"/>
    <w:rsid w:val="00781604"/>
    <w:rsid w:val="00781A87"/>
    <w:rsid w:val="0078219B"/>
    <w:rsid w:val="00782388"/>
    <w:rsid w:val="00782E56"/>
    <w:rsid w:val="00783380"/>
    <w:rsid w:val="007839B3"/>
    <w:rsid w:val="00785F76"/>
    <w:rsid w:val="00791B3E"/>
    <w:rsid w:val="00791FA0"/>
    <w:rsid w:val="007928AD"/>
    <w:rsid w:val="00794586"/>
    <w:rsid w:val="00795077"/>
    <w:rsid w:val="00796115"/>
    <w:rsid w:val="00796290"/>
    <w:rsid w:val="00796B67"/>
    <w:rsid w:val="007976AB"/>
    <w:rsid w:val="007978E0"/>
    <w:rsid w:val="007A1569"/>
    <w:rsid w:val="007A1698"/>
    <w:rsid w:val="007A712E"/>
    <w:rsid w:val="007B007B"/>
    <w:rsid w:val="007B347E"/>
    <w:rsid w:val="007B3D8E"/>
    <w:rsid w:val="007B4D05"/>
    <w:rsid w:val="007B512A"/>
    <w:rsid w:val="007B617F"/>
    <w:rsid w:val="007B6A4F"/>
    <w:rsid w:val="007B7C62"/>
    <w:rsid w:val="007C003D"/>
    <w:rsid w:val="007C0709"/>
    <w:rsid w:val="007C14E7"/>
    <w:rsid w:val="007C1664"/>
    <w:rsid w:val="007C1D21"/>
    <w:rsid w:val="007C2516"/>
    <w:rsid w:val="007C4053"/>
    <w:rsid w:val="007C424F"/>
    <w:rsid w:val="007C4A60"/>
    <w:rsid w:val="007C4BCF"/>
    <w:rsid w:val="007C5509"/>
    <w:rsid w:val="007C60ED"/>
    <w:rsid w:val="007D1613"/>
    <w:rsid w:val="007D21B7"/>
    <w:rsid w:val="007D42C0"/>
    <w:rsid w:val="007D474B"/>
    <w:rsid w:val="007D6E7D"/>
    <w:rsid w:val="007E13FD"/>
    <w:rsid w:val="007E1468"/>
    <w:rsid w:val="007E240C"/>
    <w:rsid w:val="007E2C0F"/>
    <w:rsid w:val="007E3DE6"/>
    <w:rsid w:val="007E410A"/>
    <w:rsid w:val="007E50C2"/>
    <w:rsid w:val="007E614D"/>
    <w:rsid w:val="007E6C3F"/>
    <w:rsid w:val="007E6DDE"/>
    <w:rsid w:val="007F05A5"/>
    <w:rsid w:val="007F16B9"/>
    <w:rsid w:val="007F3418"/>
    <w:rsid w:val="007F3A65"/>
    <w:rsid w:val="007F4516"/>
    <w:rsid w:val="007F49A3"/>
    <w:rsid w:val="007F5305"/>
    <w:rsid w:val="007F6057"/>
    <w:rsid w:val="007F631D"/>
    <w:rsid w:val="007F7553"/>
    <w:rsid w:val="007F7E47"/>
    <w:rsid w:val="00801E18"/>
    <w:rsid w:val="00804031"/>
    <w:rsid w:val="0080413C"/>
    <w:rsid w:val="008046E2"/>
    <w:rsid w:val="00805D29"/>
    <w:rsid w:val="008072B7"/>
    <w:rsid w:val="00807753"/>
    <w:rsid w:val="00812785"/>
    <w:rsid w:val="00813D0F"/>
    <w:rsid w:val="0081518B"/>
    <w:rsid w:val="0081618A"/>
    <w:rsid w:val="00817AA9"/>
    <w:rsid w:val="00820F17"/>
    <w:rsid w:val="0082110A"/>
    <w:rsid w:val="00825A3F"/>
    <w:rsid w:val="0082684D"/>
    <w:rsid w:val="0082727D"/>
    <w:rsid w:val="008273BB"/>
    <w:rsid w:val="00827F2D"/>
    <w:rsid w:val="008316E6"/>
    <w:rsid w:val="00833726"/>
    <w:rsid w:val="00833C6A"/>
    <w:rsid w:val="0083438F"/>
    <w:rsid w:val="00834C89"/>
    <w:rsid w:val="00834E1F"/>
    <w:rsid w:val="00835731"/>
    <w:rsid w:val="0083618F"/>
    <w:rsid w:val="00836270"/>
    <w:rsid w:val="0083667F"/>
    <w:rsid w:val="00837426"/>
    <w:rsid w:val="008414AD"/>
    <w:rsid w:val="008415B7"/>
    <w:rsid w:val="008439A6"/>
    <w:rsid w:val="0084475F"/>
    <w:rsid w:val="00844A0B"/>
    <w:rsid w:val="00845013"/>
    <w:rsid w:val="0084602F"/>
    <w:rsid w:val="00850F16"/>
    <w:rsid w:val="008511B7"/>
    <w:rsid w:val="00851571"/>
    <w:rsid w:val="00853660"/>
    <w:rsid w:val="0085599A"/>
    <w:rsid w:val="00855E17"/>
    <w:rsid w:val="008560B3"/>
    <w:rsid w:val="008561A1"/>
    <w:rsid w:val="00856A08"/>
    <w:rsid w:val="00856AD5"/>
    <w:rsid w:val="00857182"/>
    <w:rsid w:val="00857F75"/>
    <w:rsid w:val="00860FE6"/>
    <w:rsid w:val="008623DF"/>
    <w:rsid w:val="00863281"/>
    <w:rsid w:val="00871A7E"/>
    <w:rsid w:val="00874AC5"/>
    <w:rsid w:val="00875A3E"/>
    <w:rsid w:val="00875B6E"/>
    <w:rsid w:val="00881035"/>
    <w:rsid w:val="008821B7"/>
    <w:rsid w:val="00882DDC"/>
    <w:rsid w:val="00883190"/>
    <w:rsid w:val="0088465D"/>
    <w:rsid w:val="00884D04"/>
    <w:rsid w:val="00884F08"/>
    <w:rsid w:val="00885EFA"/>
    <w:rsid w:val="0088647E"/>
    <w:rsid w:val="00890395"/>
    <w:rsid w:val="00890734"/>
    <w:rsid w:val="00892A17"/>
    <w:rsid w:val="00893D61"/>
    <w:rsid w:val="00893EC1"/>
    <w:rsid w:val="008952C6"/>
    <w:rsid w:val="00895A8F"/>
    <w:rsid w:val="00895AA0"/>
    <w:rsid w:val="00895C89"/>
    <w:rsid w:val="00896D25"/>
    <w:rsid w:val="008A0278"/>
    <w:rsid w:val="008A12F5"/>
    <w:rsid w:val="008A1CC4"/>
    <w:rsid w:val="008A2D50"/>
    <w:rsid w:val="008A329F"/>
    <w:rsid w:val="008A4160"/>
    <w:rsid w:val="008A6F16"/>
    <w:rsid w:val="008A71C8"/>
    <w:rsid w:val="008B0DE6"/>
    <w:rsid w:val="008B1701"/>
    <w:rsid w:val="008B1ADD"/>
    <w:rsid w:val="008B28D7"/>
    <w:rsid w:val="008B2A28"/>
    <w:rsid w:val="008B3F41"/>
    <w:rsid w:val="008B4489"/>
    <w:rsid w:val="008B4A0F"/>
    <w:rsid w:val="008B5E1B"/>
    <w:rsid w:val="008B7AEA"/>
    <w:rsid w:val="008C0D52"/>
    <w:rsid w:val="008C0E2C"/>
    <w:rsid w:val="008C1CA7"/>
    <w:rsid w:val="008C2013"/>
    <w:rsid w:val="008C2A6B"/>
    <w:rsid w:val="008C3B09"/>
    <w:rsid w:val="008C71B8"/>
    <w:rsid w:val="008D01B1"/>
    <w:rsid w:val="008D0652"/>
    <w:rsid w:val="008D06C3"/>
    <w:rsid w:val="008D1354"/>
    <w:rsid w:val="008D1E4E"/>
    <w:rsid w:val="008D4235"/>
    <w:rsid w:val="008D4BE6"/>
    <w:rsid w:val="008D5914"/>
    <w:rsid w:val="008D5C96"/>
    <w:rsid w:val="008D5D1F"/>
    <w:rsid w:val="008D7595"/>
    <w:rsid w:val="008E09EC"/>
    <w:rsid w:val="008E1055"/>
    <w:rsid w:val="008E1794"/>
    <w:rsid w:val="008E2976"/>
    <w:rsid w:val="008E3148"/>
    <w:rsid w:val="008E364A"/>
    <w:rsid w:val="008E3E8C"/>
    <w:rsid w:val="008E3EBE"/>
    <w:rsid w:val="008E4B87"/>
    <w:rsid w:val="008E56BB"/>
    <w:rsid w:val="008E5B86"/>
    <w:rsid w:val="008E74DE"/>
    <w:rsid w:val="008F09C3"/>
    <w:rsid w:val="008F1AAB"/>
    <w:rsid w:val="008F231A"/>
    <w:rsid w:val="008F252D"/>
    <w:rsid w:val="008F373C"/>
    <w:rsid w:val="008F45BF"/>
    <w:rsid w:val="008F48A8"/>
    <w:rsid w:val="008F7933"/>
    <w:rsid w:val="0090153F"/>
    <w:rsid w:val="00902858"/>
    <w:rsid w:val="00902947"/>
    <w:rsid w:val="0090295C"/>
    <w:rsid w:val="0090646E"/>
    <w:rsid w:val="00907508"/>
    <w:rsid w:val="00907B6D"/>
    <w:rsid w:val="00910D71"/>
    <w:rsid w:val="00911C81"/>
    <w:rsid w:val="0091260D"/>
    <w:rsid w:val="00912BEC"/>
    <w:rsid w:val="00913927"/>
    <w:rsid w:val="00913B47"/>
    <w:rsid w:val="00914E1D"/>
    <w:rsid w:val="0091502C"/>
    <w:rsid w:val="00915713"/>
    <w:rsid w:val="00915B1B"/>
    <w:rsid w:val="009168F6"/>
    <w:rsid w:val="00916D1C"/>
    <w:rsid w:val="0091721C"/>
    <w:rsid w:val="0091734D"/>
    <w:rsid w:val="00917CBF"/>
    <w:rsid w:val="00920920"/>
    <w:rsid w:val="00920EFC"/>
    <w:rsid w:val="0092101C"/>
    <w:rsid w:val="00921603"/>
    <w:rsid w:val="009216D5"/>
    <w:rsid w:val="00921D1C"/>
    <w:rsid w:val="00924837"/>
    <w:rsid w:val="00925441"/>
    <w:rsid w:val="0092605D"/>
    <w:rsid w:val="00927276"/>
    <w:rsid w:val="00930FA5"/>
    <w:rsid w:val="009317F5"/>
    <w:rsid w:val="009329FB"/>
    <w:rsid w:val="00932E27"/>
    <w:rsid w:val="00932FF7"/>
    <w:rsid w:val="0093317A"/>
    <w:rsid w:val="009336BF"/>
    <w:rsid w:val="00933716"/>
    <w:rsid w:val="00934445"/>
    <w:rsid w:val="00935645"/>
    <w:rsid w:val="0093730B"/>
    <w:rsid w:val="0094016C"/>
    <w:rsid w:val="00940ACB"/>
    <w:rsid w:val="00942760"/>
    <w:rsid w:val="00943592"/>
    <w:rsid w:val="009437A1"/>
    <w:rsid w:val="009442D8"/>
    <w:rsid w:val="00945A1F"/>
    <w:rsid w:val="00945C3E"/>
    <w:rsid w:val="009462C3"/>
    <w:rsid w:val="00946A69"/>
    <w:rsid w:val="00946C7A"/>
    <w:rsid w:val="00951917"/>
    <w:rsid w:val="00951C84"/>
    <w:rsid w:val="009527FD"/>
    <w:rsid w:val="00954BA2"/>
    <w:rsid w:val="00955D19"/>
    <w:rsid w:val="00960CF8"/>
    <w:rsid w:val="00962EC5"/>
    <w:rsid w:val="00963697"/>
    <w:rsid w:val="009636DD"/>
    <w:rsid w:val="00965781"/>
    <w:rsid w:val="009661E2"/>
    <w:rsid w:val="00966ED6"/>
    <w:rsid w:val="00967793"/>
    <w:rsid w:val="009710C8"/>
    <w:rsid w:val="0097235B"/>
    <w:rsid w:val="0097269E"/>
    <w:rsid w:val="00972B1B"/>
    <w:rsid w:val="00972BB4"/>
    <w:rsid w:val="00972FF9"/>
    <w:rsid w:val="00973343"/>
    <w:rsid w:val="00973852"/>
    <w:rsid w:val="009740B6"/>
    <w:rsid w:val="009747ED"/>
    <w:rsid w:val="009749B8"/>
    <w:rsid w:val="009767A8"/>
    <w:rsid w:val="00977536"/>
    <w:rsid w:val="00980735"/>
    <w:rsid w:val="00981220"/>
    <w:rsid w:val="00981CC6"/>
    <w:rsid w:val="00982053"/>
    <w:rsid w:val="0098239E"/>
    <w:rsid w:val="00982BF8"/>
    <w:rsid w:val="00984671"/>
    <w:rsid w:val="00985343"/>
    <w:rsid w:val="00986AC3"/>
    <w:rsid w:val="00986F04"/>
    <w:rsid w:val="009875B5"/>
    <w:rsid w:val="00987C42"/>
    <w:rsid w:val="00991691"/>
    <w:rsid w:val="00991F18"/>
    <w:rsid w:val="009956CD"/>
    <w:rsid w:val="00996920"/>
    <w:rsid w:val="00996A2F"/>
    <w:rsid w:val="009975B5"/>
    <w:rsid w:val="00997958"/>
    <w:rsid w:val="00997C61"/>
    <w:rsid w:val="00997CD2"/>
    <w:rsid w:val="009A0070"/>
    <w:rsid w:val="009A264E"/>
    <w:rsid w:val="009A49EE"/>
    <w:rsid w:val="009A4EE2"/>
    <w:rsid w:val="009A62ED"/>
    <w:rsid w:val="009A6375"/>
    <w:rsid w:val="009A7FF1"/>
    <w:rsid w:val="009B0900"/>
    <w:rsid w:val="009B2469"/>
    <w:rsid w:val="009B2B87"/>
    <w:rsid w:val="009B333E"/>
    <w:rsid w:val="009B3AB9"/>
    <w:rsid w:val="009B43B3"/>
    <w:rsid w:val="009B4E85"/>
    <w:rsid w:val="009B66D7"/>
    <w:rsid w:val="009B7DDF"/>
    <w:rsid w:val="009C000F"/>
    <w:rsid w:val="009C03E0"/>
    <w:rsid w:val="009C1919"/>
    <w:rsid w:val="009C1AFB"/>
    <w:rsid w:val="009C233A"/>
    <w:rsid w:val="009C49CF"/>
    <w:rsid w:val="009C4FCC"/>
    <w:rsid w:val="009C62F8"/>
    <w:rsid w:val="009C6948"/>
    <w:rsid w:val="009C6E73"/>
    <w:rsid w:val="009C7683"/>
    <w:rsid w:val="009D0253"/>
    <w:rsid w:val="009D1FCA"/>
    <w:rsid w:val="009D37E3"/>
    <w:rsid w:val="009D3CF5"/>
    <w:rsid w:val="009D43FD"/>
    <w:rsid w:val="009D454F"/>
    <w:rsid w:val="009D4758"/>
    <w:rsid w:val="009D515F"/>
    <w:rsid w:val="009D70DB"/>
    <w:rsid w:val="009E0193"/>
    <w:rsid w:val="009E13D5"/>
    <w:rsid w:val="009E22D3"/>
    <w:rsid w:val="009E2607"/>
    <w:rsid w:val="009E489D"/>
    <w:rsid w:val="009E4DDB"/>
    <w:rsid w:val="009E4FFE"/>
    <w:rsid w:val="009E56DD"/>
    <w:rsid w:val="009E56EE"/>
    <w:rsid w:val="009E64B5"/>
    <w:rsid w:val="009E65ED"/>
    <w:rsid w:val="009E6A8B"/>
    <w:rsid w:val="009E7455"/>
    <w:rsid w:val="009F06FE"/>
    <w:rsid w:val="009F0B6B"/>
    <w:rsid w:val="009F1714"/>
    <w:rsid w:val="009F2517"/>
    <w:rsid w:val="009F3DC9"/>
    <w:rsid w:val="009F4F2A"/>
    <w:rsid w:val="009F5590"/>
    <w:rsid w:val="009F5990"/>
    <w:rsid w:val="009F6835"/>
    <w:rsid w:val="009F741B"/>
    <w:rsid w:val="00A0104D"/>
    <w:rsid w:val="00A0115D"/>
    <w:rsid w:val="00A0387E"/>
    <w:rsid w:val="00A05261"/>
    <w:rsid w:val="00A06709"/>
    <w:rsid w:val="00A06938"/>
    <w:rsid w:val="00A06B37"/>
    <w:rsid w:val="00A10D5B"/>
    <w:rsid w:val="00A11945"/>
    <w:rsid w:val="00A122F6"/>
    <w:rsid w:val="00A125EB"/>
    <w:rsid w:val="00A131BB"/>
    <w:rsid w:val="00A13DCF"/>
    <w:rsid w:val="00A13E89"/>
    <w:rsid w:val="00A14FD6"/>
    <w:rsid w:val="00A21218"/>
    <w:rsid w:val="00A307D5"/>
    <w:rsid w:val="00A30A1A"/>
    <w:rsid w:val="00A314DA"/>
    <w:rsid w:val="00A32E55"/>
    <w:rsid w:val="00A363D3"/>
    <w:rsid w:val="00A37C1E"/>
    <w:rsid w:val="00A40B5E"/>
    <w:rsid w:val="00A41679"/>
    <w:rsid w:val="00A42023"/>
    <w:rsid w:val="00A42FBC"/>
    <w:rsid w:val="00A44DB5"/>
    <w:rsid w:val="00A460E0"/>
    <w:rsid w:val="00A46645"/>
    <w:rsid w:val="00A51BC2"/>
    <w:rsid w:val="00A5315E"/>
    <w:rsid w:val="00A53D09"/>
    <w:rsid w:val="00A56213"/>
    <w:rsid w:val="00A56531"/>
    <w:rsid w:val="00A56D8C"/>
    <w:rsid w:val="00A57D1E"/>
    <w:rsid w:val="00A6106C"/>
    <w:rsid w:val="00A625CE"/>
    <w:rsid w:val="00A627FD"/>
    <w:rsid w:val="00A62A4B"/>
    <w:rsid w:val="00A62DED"/>
    <w:rsid w:val="00A642F7"/>
    <w:rsid w:val="00A70A5E"/>
    <w:rsid w:val="00A70B7D"/>
    <w:rsid w:val="00A70EF4"/>
    <w:rsid w:val="00A71EA1"/>
    <w:rsid w:val="00A720FF"/>
    <w:rsid w:val="00A7235D"/>
    <w:rsid w:val="00A749D8"/>
    <w:rsid w:val="00A76620"/>
    <w:rsid w:val="00A76FD0"/>
    <w:rsid w:val="00A7721D"/>
    <w:rsid w:val="00A77D30"/>
    <w:rsid w:val="00A803D4"/>
    <w:rsid w:val="00A83D96"/>
    <w:rsid w:val="00A85750"/>
    <w:rsid w:val="00A8655F"/>
    <w:rsid w:val="00A86C89"/>
    <w:rsid w:val="00A870F5"/>
    <w:rsid w:val="00A87D25"/>
    <w:rsid w:val="00A914F6"/>
    <w:rsid w:val="00A91742"/>
    <w:rsid w:val="00A923C3"/>
    <w:rsid w:val="00A928EE"/>
    <w:rsid w:val="00A92B30"/>
    <w:rsid w:val="00A93638"/>
    <w:rsid w:val="00A93A08"/>
    <w:rsid w:val="00A94DF0"/>
    <w:rsid w:val="00A94E68"/>
    <w:rsid w:val="00A96303"/>
    <w:rsid w:val="00A96DF6"/>
    <w:rsid w:val="00A9743D"/>
    <w:rsid w:val="00AA0138"/>
    <w:rsid w:val="00AA0546"/>
    <w:rsid w:val="00AA129C"/>
    <w:rsid w:val="00AA1BBD"/>
    <w:rsid w:val="00AA2838"/>
    <w:rsid w:val="00AA2C4A"/>
    <w:rsid w:val="00AA2DA9"/>
    <w:rsid w:val="00AA3319"/>
    <w:rsid w:val="00AA436E"/>
    <w:rsid w:val="00AA6919"/>
    <w:rsid w:val="00AA6B2A"/>
    <w:rsid w:val="00AA6EB2"/>
    <w:rsid w:val="00AB05FD"/>
    <w:rsid w:val="00AB2CFE"/>
    <w:rsid w:val="00AB3A3F"/>
    <w:rsid w:val="00AB5062"/>
    <w:rsid w:val="00AB5075"/>
    <w:rsid w:val="00AB65A8"/>
    <w:rsid w:val="00AB708B"/>
    <w:rsid w:val="00AC1384"/>
    <w:rsid w:val="00AC1589"/>
    <w:rsid w:val="00AC1AD5"/>
    <w:rsid w:val="00AC2F3D"/>
    <w:rsid w:val="00AC5690"/>
    <w:rsid w:val="00AC6D07"/>
    <w:rsid w:val="00AC6EB1"/>
    <w:rsid w:val="00AC7DD9"/>
    <w:rsid w:val="00AD07B8"/>
    <w:rsid w:val="00AD0CBB"/>
    <w:rsid w:val="00AD26D3"/>
    <w:rsid w:val="00AD294D"/>
    <w:rsid w:val="00AD2C88"/>
    <w:rsid w:val="00AD33D9"/>
    <w:rsid w:val="00AD3C01"/>
    <w:rsid w:val="00AD4C9C"/>
    <w:rsid w:val="00AD5101"/>
    <w:rsid w:val="00AD691D"/>
    <w:rsid w:val="00AD74C4"/>
    <w:rsid w:val="00AE008C"/>
    <w:rsid w:val="00AE18F7"/>
    <w:rsid w:val="00AE4420"/>
    <w:rsid w:val="00AE44E7"/>
    <w:rsid w:val="00AE4575"/>
    <w:rsid w:val="00AE4F03"/>
    <w:rsid w:val="00AE55F4"/>
    <w:rsid w:val="00AE5947"/>
    <w:rsid w:val="00AE5FE8"/>
    <w:rsid w:val="00AE607A"/>
    <w:rsid w:val="00AE6778"/>
    <w:rsid w:val="00AE6DD0"/>
    <w:rsid w:val="00AE7BF3"/>
    <w:rsid w:val="00AE7D32"/>
    <w:rsid w:val="00AF0E89"/>
    <w:rsid w:val="00AF248B"/>
    <w:rsid w:val="00AF4996"/>
    <w:rsid w:val="00AF4CD5"/>
    <w:rsid w:val="00AF4DEB"/>
    <w:rsid w:val="00AF5E2D"/>
    <w:rsid w:val="00AF7803"/>
    <w:rsid w:val="00AF7E80"/>
    <w:rsid w:val="00B0035C"/>
    <w:rsid w:val="00B020D1"/>
    <w:rsid w:val="00B02BBE"/>
    <w:rsid w:val="00B02E62"/>
    <w:rsid w:val="00B0462D"/>
    <w:rsid w:val="00B05383"/>
    <w:rsid w:val="00B054C4"/>
    <w:rsid w:val="00B0601B"/>
    <w:rsid w:val="00B060E4"/>
    <w:rsid w:val="00B065D0"/>
    <w:rsid w:val="00B065E8"/>
    <w:rsid w:val="00B116C1"/>
    <w:rsid w:val="00B1274D"/>
    <w:rsid w:val="00B135E4"/>
    <w:rsid w:val="00B15BB6"/>
    <w:rsid w:val="00B16284"/>
    <w:rsid w:val="00B16FCB"/>
    <w:rsid w:val="00B1750D"/>
    <w:rsid w:val="00B17EA4"/>
    <w:rsid w:val="00B2065E"/>
    <w:rsid w:val="00B2197C"/>
    <w:rsid w:val="00B21A94"/>
    <w:rsid w:val="00B21B41"/>
    <w:rsid w:val="00B228A7"/>
    <w:rsid w:val="00B23A2E"/>
    <w:rsid w:val="00B2436D"/>
    <w:rsid w:val="00B25A66"/>
    <w:rsid w:val="00B261A9"/>
    <w:rsid w:val="00B26B56"/>
    <w:rsid w:val="00B2745B"/>
    <w:rsid w:val="00B30520"/>
    <w:rsid w:val="00B3175A"/>
    <w:rsid w:val="00B31E29"/>
    <w:rsid w:val="00B32ACA"/>
    <w:rsid w:val="00B33C6C"/>
    <w:rsid w:val="00B34181"/>
    <w:rsid w:val="00B34992"/>
    <w:rsid w:val="00B34C40"/>
    <w:rsid w:val="00B364E1"/>
    <w:rsid w:val="00B404C9"/>
    <w:rsid w:val="00B40918"/>
    <w:rsid w:val="00B40C17"/>
    <w:rsid w:val="00B41F87"/>
    <w:rsid w:val="00B42C1E"/>
    <w:rsid w:val="00B4441C"/>
    <w:rsid w:val="00B46FC7"/>
    <w:rsid w:val="00B502BC"/>
    <w:rsid w:val="00B558C0"/>
    <w:rsid w:val="00B55909"/>
    <w:rsid w:val="00B56287"/>
    <w:rsid w:val="00B5640B"/>
    <w:rsid w:val="00B56684"/>
    <w:rsid w:val="00B56C1E"/>
    <w:rsid w:val="00B56D7E"/>
    <w:rsid w:val="00B60AA0"/>
    <w:rsid w:val="00B63136"/>
    <w:rsid w:val="00B649C8"/>
    <w:rsid w:val="00B64F60"/>
    <w:rsid w:val="00B6568D"/>
    <w:rsid w:val="00B65CF1"/>
    <w:rsid w:val="00B65F09"/>
    <w:rsid w:val="00B66A91"/>
    <w:rsid w:val="00B708FC"/>
    <w:rsid w:val="00B724A3"/>
    <w:rsid w:val="00B72D4A"/>
    <w:rsid w:val="00B743C2"/>
    <w:rsid w:val="00B75A86"/>
    <w:rsid w:val="00B767B2"/>
    <w:rsid w:val="00B76ED1"/>
    <w:rsid w:val="00B771A3"/>
    <w:rsid w:val="00B80ADB"/>
    <w:rsid w:val="00B82623"/>
    <w:rsid w:val="00B83708"/>
    <w:rsid w:val="00B8380C"/>
    <w:rsid w:val="00B8466D"/>
    <w:rsid w:val="00B86A54"/>
    <w:rsid w:val="00B86EB7"/>
    <w:rsid w:val="00B8732D"/>
    <w:rsid w:val="00B9004E"/>
    <w:rsid w:val="00B901FA"/>
    <w:rsid w:val="00B907E0"/>
    <w:rsid w:val="00B915D7"/>
    <w:rsid w:val="00B94977"/>
    <w:rsid w:val="00B97B4A"/>
    <w:rsid w:val="00BA07DC"/>
    <w:rsid w:val="00BA290A"/>
    <w:rsid w:val="00BA4004"/>
    <w:rsid w:val="00BA4095"/>
    <w:rsid w:val="00BA45F8"/>
    <w:rsid w:val="00BA4782"/>
    <w:rsid w:val="00BA58A9"/>
    <w:rsid w:val="00BA5E60"/>
    <w:rsid w:val="00BA6B4B"/>
    <w:rsid w:val="00BA79E1"/>
    <w:rsid w:val="00BB0621"/>
    <w:rsid w:val="00BB19B2"/>
    <w:rsid w:val="00BB269A"/>
    <w:rsid w:val="00BB2B31"/>
    <w:rsid w:val="00BB313A"/>
    <w:rsid w:val="00BB66ED"/>
    <w:rsid w:val="00BB7089"/>
    <w:rsid w:val="00BC0F0E"/>
    <w:rsid w:val="00BC16E5"/>
    <w:rsid w:val="00BC3868"/>
    <w:rsid w:val="00BC506B"/>
    <w:rsid w:val="00BC5499"/>
    <w:rsid w:val="00BD2889"/>
    <w:rsid w:val="00BD33E9"/>
    <w:rsid w:val="00BD3414"/>
    <w:rsid w:val="00BD4669"/>
    <w:rsid w:val="00BD653F"/>
    <w:rsid w:val="00BD6573"/>
    <w:rsid w:val="00BD6E99"/>
    <w:rsid w:val="00BD7635"/>
    <w:rsid w:val="00BE0A04"/>
    <w:rsid w:val="00BE1D47"/>
    <w:rsid w:val="00BE2194"/>
    <w:rsid w:val="00BE2F32"/>
    <w:rsid w:val="00BE34EC"/>
    <w:rsid w:val="00BE49E1"/>
    <w:rsid w:val="00BE5B66"/>
    <w:rsid w:val="00BF0769"/>
    <w:rsid w:val="00BF0CE8"/>
    <w:rsid w:val="00BF32B2"/>
    <w:rsid w:val="00BF3D5B"/>
    <w:rsid w:val="00BF4A9B"/>
    <w:rsid w:val="00BF4F98"/>
    <w:rsid w:val="00BF55DD"/>
    <w:rsid w:val="00BF5893"/>
    <w:rsid w:val="00BF5F3A"/>
    <w:rsid w:val="00BF6178"/>
    <w:rsid w:val="00BF6652"/>
    <w:rsid w:val="00C000E9"/>
    <w:rsid w:val="00C00FE6"/>
    <w:rsid w:val="00C01438"/>
    <w:rsid w:val="00C01620"/>
    <w:rsid w:val="00C01B52"/>
    <w:rsid w:val="00C02674"/>
    <w:rsid w:val="00C0439C"/>
    <w:rsid w:val="00C04911"/>
    <w:rsid w:val="00C054C4"/>
    <w:rsid w:val="00C07562"/>
    <w:rsid w:val="00C10775"/>
    <w:rsid w:val="00C11330"/>
    <w:rsid w:val="00C11508"/>
    <w:rsid w:val="00C1164F"/>
    <w:rsid w:val="00C12417"/>
    <w:rsid w:val="00C1625F"/>
    <w:rsid w:val="00C165E2"/>
    <w:rsid w:val="00C16A38"/>
    <w:rsid w:val="00C202C5"/>
    <w:rsid w:val="00C21DFD"/>
    <w:rsid w:val="00C23EF1"/>
    <w:rsid w:val="00C2406E"/>
    <w:rsid w:val="00C2425D"/>
    <w:rsid w:val="00C26AA0"/>
    <w:rsid w:val="00C30B6E"/>
    <w:rsid w:val="00C31B88"/>
    <w:rsid w:val="00C32CD8"/>
    <w:rsid w:val="00C33B3F"/>
    <w:rsid w:val="00C348D2"/>
    <w:rsid w:val="00C35171"/>
    <w:rsid w:val="00C3670E"/>
    <w:rsid w:val="00C369A9"/>
    <w:rsid w:val="00C372B5"/>
    <w:rsid w:val="00C37D6B"/>
    <w:rsid w:val="00C40E4D"/>
    <w:rsid w:val="00C44927"/>
    <w:rsid w:val="00C4560D"/>
    <w:rsid w:val="00C4572C"/>
    <w:rsid w:val="00C4722F"/>
    <w:rsid w:val="00C5013A"/>
    <w:rsid w:val="00C5094C"/>
    <w:rsid w:val="00C5122F"/>
    <w:rsid w:val="00C53D84"/>
    <w:rsid w:val="00C54F3D"/>
    <w:rsid w:val="00C55924"/>
    <w:rsid w:val="00C56111"/>
    <w:rsid w:val="00C56804"/>
    <w:rsid w:val="00C5742A"/>
    <w:rsid w:val="00C57E0A"/>
    <w:rsid w:val="00C6038F"/>
    <w:rsid w:val="00C606BF"/>
    <w:rsid w:val="00C60FB2"/>
    <w:rsid w:val="00C611CD"/>
    <w:rsid w:val="00C6120F"/>
    <w:rsid w:val="00C624A7"/>
    <w:rsid w:val="00C63932"/>
    <w:rsid w:val="00C6612F"/>
    <w:rsid w:val="00C665E7"/>
    <w:rsid w:val="00C66785"/>
    <w:rsid w:val="00C66C7F"/>
    <w:rsid w:val="00C6712B"/>
    <w:rsid w:val="00C6721F"/>
    <w:rsid w:val="00C701BC"/>
    <w:rsid w:val="00C70CB7"/>
    <w:rsid w:val="00C7158B"/>
    <w:rsid w:val="00C72A37"/>
    <w:rsid w:val="00C731F1"/>
    <w:rsid w:val="00C73E47"/>
    <w:rsid w:val="00C74D86"/>
    <w:rsid w:val="00C75245"/>
    <w:rsid w:val="00C768DF"/>
    <w:rsid w:val="00C76A4D"/>
    <w:rsid w:val="00C77951"/>
    <w:rsid w:val="00C80AAF"/>
    <w:rsid w:val="00C8113D"/>
    <w:rsid w:val="00C822E1"/>
    <w:rsid w:val="00C829AE"/>
    <w:rsid w:val="00C82C1C"/>
    <w:rsid w:val="00C832A3"/>
    <w:rsid w:val="00C84AF3"/>
    <w:rsid w:val="00C85939"/>
    <w:rsid w:val="00C8594A"/>
    <w:rsid w:val="00C85D1F"/>
    <w:rsid w:val="00C860BB"/>
    <w:rsid w:val="00C8698A"/>
    <w:rsid w:val="00C86B26"/>
    <w:rsid w:val="00C876AB"/>
    <w:rsid w:val="00C87E0F"/>
    <w:rsid w:val="00C9002D"/>
    <w:rsid w:val="00C913FC"/>
    <w:rsid w:val="00C951C0"/>
    <w:rsid w:val="00C95359"/>
    <w:rsid w:val="00C9555B"/>
    <w:rsid w:val="00C96154"/>
    <w:rsid w:val="00C9759A"/>
    <w:rsid w:val="00C9767D"/>
    <w:rsid w:val="00CA0439"/>
    <w:rsid w:val="00CA0660"/>
    <w:rsid w:val="00CA25A1"/>
    <w:rsid w:val="00CA3B10"/>
    <w:rsid w:val="00CA48C4"/>
    <w:rsid w:val="00CA5998"/>
    <w:rsid w:val="00CA6229"/>
    <w:rsid w:val="00CA6468"/>
    <w:rsid w:val="00CA6953"/>
    <w:rsid w:val="00CA6AE6"/>
    <w:rsid w:val="00CA6D38"/>
    <w:rsid w:val="00CA75C8"/>
    <w:rsid w:val="00CA7622"/>
    <w:rsid w:val="00CA7AE6"/>
    <w:rsid w:val="00CB1025"/>
    <w:rsid w:val="00CB10FA"/>
    <w:rsid w:val="00CB2076"/>
    <w:rsid w:val="00CB3AF7"/>
    <w:rsid w:val="00CB4F25"/>
    <w:rsid w:val="00CB5617"/>
    <w:rsid w:val="00CB5B73"/>
    <w:rsid w:val="00CB7F2B"/>
    <w:rsid w:val="00CC172B"/>
    <w:rsid w:val="00CC19E1"/>
    <w:rsid w:val="00CC1F82"/>
    <w:rsid w:val="00CC3053"/>
    <w:rsid w:val="00CC537E"/>
    <w:rsid w:val="00CC53EF"/>
    <w:rsid w:val="00CC611D"/>
    <w:rsid w:val="00CC668B"/>
    <w:rsid w:val="00CC7991"/>
    <w:rsid w:val="00CD135D"/>
    <w:rsid w:val="00CD1A42"/>
    <w:rsid w:val="00CD1B5E"/>
    <w:rsid w:val="00CD3113"/>
    <w:rsid w:val="00CD44A3"/>
    <w:rsid w:val="00CD44C6"/>
    <w:rsid w:val="00CD47AC"/>
    <w:rsid w:val="00CE0F77"/>
    <w:rsid w:val="00CE13F8"/>
    <w:rsid w:val="00CE1B30"/>
    <w:rsid w:val="00CE1BA2"/>
    <w:rsid w:val="00CE1DB8"/>
    <w:rsid w:val="00CE2453"/>
    <w:rsid w:val="00CE24CF"/>
    <w:rsid w:val="00CE2B48"/>
    <w:rsid w:val="00CE2C0C"/>
    <w:rsid w:val="00CE4962"/>
    <w:rsid w:val="00CE5BDB"/>
    <w:rsid w:val="00CE5E57"/>
    <w:rsid w:val="00CE6161"/>
    <w:rsid w:val="00CE7DBB"/>
    <w:rsid w:val="00CE7EE3"/>
    <w:rsid w:val="00CF0AAA"/>
    <w:rsid w:val="00CF0E40"/>
    <w:rsid w:val="00CF19E3"/>
    <w:rsid w:val="00CF3D98"/>
    <w:rsid w:val="00CF3F85"/>
    <w:rsid w:val="00CF4395"/>
    <w:rsid w:val="00CF53F2"/>
    <w:rsid w:val="00CF645B"/>
    <w:rsid w:val="00D0246E"/>
    <w:rsid w:val="00D0250A"/>
    <w:rsid w:val="00D027D8"/>
    <w:rsid w:val="00D02F2E"/>
    <w:rsid w:val="00D043DA"/>
    <w:rsid w:val="00D045B9"/>
    <w:rsid w:val="00D0514A"/>
    <w:rsid w:val="00D05878"/>
    <w:rsid w:val="00D05E3A"/>
    <w:rsid w:val="00D074EB"/>
    <w:rsid w:val="00D11C71"/>
    <w:rsid w:val="00D12CC4"/>
    <w:rsid w:val="00D13DD2"/>
    <w:rsid w:val="00D1687B"/>
    <w:rsid w:val="00D17BD4"/>
    <w:rsid w:val="00D17DDD"/>
    <w:rsid w:val="00D17E06"/>
    <w:rsid w:val="00D2044B"/>
    <w:rsid w:val="00D207E8"/>
    <w:rsid w:val="00D210F9"/>
    <w:rsid w:val="00D2136F"/>
    <w:rsid w:val="00D2148B"/>
    <w:rsid w:val="00D231E3"/>
    <w:rsid w:val="00D24915"/>
    <w:rsid w:val="00D24E94"/>
    <w:rsid w:val="00D24F12"/>
    <w:rsid w:val="00D25054"/>
    <w:rsid w:val="00D26845"/>
    <w:rsid w:val="00D27088"/>
    <w:rsid w:val="00D27409"/>
    <w:rsid w:val="00D274A4"/>
    <w:rsid w:val="00D323CD"/>
    <w:rsid w:val="00D32594"/>
    <w:rsid w:val="00D3263C"/>
    <w:rsid w:val="00D33090"/>
    <w:rsid w:val="00D33D6C"/>
    <w:rsid w:val="00D33E9B"/>
    <w:rsid w:val="00D33F55"/>
    <w:rsid w:val="00D34DA7"/>
    <w:rsid w:val="00D350FE"/>
    <w:rsid w:val="00D366A8"/>
    <w:rsid w:val="00D36C98"/>
    <w:rsid w:val="00D40693"/>
    <w:rsid w:val="00D415E3"/>
    <w:rsid w:val="00D418B5"/>
    <w:rsid w:val="00D42FB2"/>
    <w:rsid w:val="00D43803"/>
    <w:rsid w:val="00D444E5"/>
    <w:rsid w:val="00D44B01"/>
    <w:rsid w:val="00D46FC5"/>
    <w:rsid w:val="00D47425"/>
    <w:rsid w:val="00D4794C"/>
    <w:rsid w:val="00D501B2"/>
    <w:rsid w:val="00D50D09"/>
    <w:rsid w:val="00D511B5"/>
    <w:rsid w:val="00D5139A"/>
    <w:rsid w:val="00D513E0"/>
    <w:rsid w:val="00D545D0"/>
    <w:rsid w:val="00D547DE"/>
    <w:rsid w:val="00D56DD2"/>
    <w:rsid w:val="00D57CEB"/>
    <w:rsid w:val="00D61068"/>
    <w:rsid w:val="00D61818"/>
    <w:rsid w:val="00D62397"/>
    <w:rsid w:val="00D62CB9"/>
    <w:rsid w:val="00D639F7"/>
    <w:rsid w:val="00D64F0C"/>
    <w:rsid w:val="00D65D2B"/>
    <w:rsid w:val="00D65EFB"/>
    <w:rsid w:val="00D756C0"/>
    <w:rsid w:val="00D75C5E"/>
    <w:rsid w:val="00D7632B"/>
    <w:rsid w:val="00D76BA8"/>
    <w:rsid w:val="00D805D5"/>
    <w:rsid w:val="00D8325E"/>
    <w:rsid w:val="00D84232"/>
    <w:rsid w:val="00D850F4"/>
    <w:rsid w:val="00D86183"/>
    <w:rsid w:val="00D86815"/>
    <w:rsid w:val="00D86BD3"/>
    <w:rsid w:val="00D90F11"/>
    <w:rsid w:val="00D91866"/>
    <w:rsid w:val="00D926CF"/>
    <w:rsid w:val="00D92E54"/>
    <w:rsid w:val="00D93538"/>
    <w:rsid w:val="00D93E89"/>
    <w:rsid w:val="00D94ABB"/>
    <w:rsid w:val="00D94ACC"/>
    <w:rsid w:val="00D95093"/>
    <w:rsid w:val="00D966BA"/>
    <w:rsid w:val="00D9690B"/>
    <w:rsid w:val="00D97A67"/>
    <w:rsid w:val="00DA10B1"/>
    <w:rsid w:val="00DA1AC7"/>
    <w:rsid w:val="00DA2994"/>
    <w:rsid w:val="00DA517E"/>
    <w:rsid w:val="00DA597C"/>
    <w:rsid w:val="00DA677B"/>
    <w:rsid w:val="00DA7221"/>
    <w:rsid w:val="00DB06FC"/>
    <w:rsid w:val="00DB0E46"/>
    <w:rsid w:val="00DB212B"/>
    <w:rsid w:val="00DB23CF"/>
    <w:rsid w:val="00DB2893"/>
    <w:rsid w:val="00DB5797"/>
    <w:rsid w:val="00DB6309"/>
    <w:rsid w:val="00DB6542"/>
    <w:rsid w:val="00DB6757"/>
    <w:rsid w:val="00DB76D4"/>
    <w:rsid w:val="00DB789B"/>
    <w:rsid w:val="00DB7BD2"/>
    <w:rsid w:val="00DB7D57"/>
    <w:rsid w:val="00DC0C96"/>
    <w:rsid w:val="00DC6C47"/>
    <w:rsid w:val="00DC7044"/>
    <w:rsid w:val="00DC7EB9"/>
    <w:rsid w:val="00DD1904"/>
    <w:rsid w:val="00DD1D89"/>
    <w:rsid w:val="00DD3D8E"/>
    <w:rsid w:val="00DD40F8"/>
    <w:rsid w:val="00DD5DE6"/>
    <w:rsid w:val="00DD6F34"/>
    <w:rsid w:val="00DD77D6"/>
    <w:rsid w:val="00DE1853"/>
    <w:rsid w:val="00DE24B3"/>
    <w:rsid w:val="00DE3B40"/>
    <w:rsid w:val="00DE4701"/>
    <w:rsid w:val="00DE5433"/>
    <w:rsid w:val="00DE5818"/>
    <w:rsid w:val="00DE7037"/>
    <w:rsid w:val="00DF0AA7"/>
    <w:rsid w:val="00DF3182"/>
    <w:rsid w:val="00DF39E6"/>
    <w:rsid w:val="00DF3B74"/>
    <w:rsid w:val="00DF4860"/>
    <w:rsid w:val="00DF49CD"/>
    <w:rsid w:val="00DF4E21"/>
    <w:rsid w:val="00DF566F"/>
    <w:rsid w:val="00DF59EE"/>
    <w:rsid w:val="00DF6549"/>
    <w:rsid w:val="00DF6FFD"/>
    <w:rsid w:val="00DF70F9"/>
    <w:rsid w:val="00E014B7"/>
    <w:rsid w:val="00E030CC"/>
    <w:rsid w:val="00E053A4"/>
    <w:rsid w:val="00E0655E"/>
    <w:rsid w:val="00E06766"/>
    <w:rsid w:val="00E06DCC"/>
    <w:rsid w:val="00E0705B"/>
    <w:rsid w:val="00E07B4C"/>
    <w:rsid w:val="00E07F66"/>
    <w:rsid w:val="00E100E6"/>
    <w:rsid w:val="00E10BA2"/>
    <w:rsid w:val="00E12756"/>
    <w:rsid w:val="00E13424"/>
    <w:rsid w:val="00E13A7C"/>
    <w:rsid w:val="00E16110"/>
    <w:rsid w:val="00E16125"/>
    <w:rsid w:val="00E16C5E"/>
    <w:rsid w:val="00E20BE9"/>
    <w:rsid w:val="00E220BC"/>
    <w:rsid w:val="00E22880"/>
    <w:rsid w:val="00E22B6B"/>
    <w:rsid w:val="00E22FBE"/>
    <w:rsid w:val="00E2332B"/>
    <w:rsid w:val="00E23AE5"/>
    <w:rsid w:val="00E2426A"/>
    <w:rsid w:val="00E250E3"/>
    <w:rsid w:val="00E257F1"/>
    <w:rsid w:val="00E25B66"/>
    <w:rsid w:val="00E25BDA"/>
    <w:rsid w:val="00E260B1"/>
    <w:rsid w:val="00E26214"/>
    <w:rsid w:val="00E271A3"/>
    <w:rsid w:val="00E312B8"/>
    <w:rsid w:val="00E31A49"/>
    <w:rsid w:val="00E32DDA"/>
    <w:rsid w:val="00E3338C"/>
    <w:rsid w:val="00E3355B"/>
    <w:rsid w:val="00E339DD"/>
    <w:rsid w:val="00E34EBC"/>
    <w:rsid w:val="00E3584D"/>
    <w:rsid w:val="00E35EF7"/>
    <w:rsid w:val="00E36BD7"/>
    <w:rsid w:val="00E40DF7"/>
    <w:rsid w:val="00E40F86"/>
    <w:rsid w:val="00E4340D"/>
    <w:rsid w:val="00E44B83"/>
    <w:rsid w:val="00E4659F"/>
    <w:rsid w:val="00E52BFC"/>
    <w:rsid w:val="00E537A8"/>
    <w:rsid w:val="00E5517C"/>
    <w:rsid w:val="00E55838"/>
    <w:rsid w:val="00E5639D"/>
    <w:rsid w:val="00E570A2"/>
    <w:rsid w:val="00E60695"/>
    <w:rsid w:val="00E62627"/>
    <w:rsid w:val="00E631A1"/>
    <w:rsid w:val="00E6347E"/>
    <w:rsid w:val="00E63639"/>
    <w:rsid w:val="00E7034F"/>
    <w:rsid w:val="00E70BC1"/>
    <w:rsid w:val="00E70C20"/>
    <w:rsid w:val="00E711D4"/>
    <w:rsid w:val="00E717AA"/>
    <w:rsid w:val="00E726D6"/>
    <w:rsid w:val="00E73C0E"/>
    <w:rsid w:val="00E75CE2"/>
    <w:rsid w:val="00E75D8E"/>
    <w:rsid w:val="00E75E60"/>
    <w:rsid w:val="00E76B3D"/>
    <w:rsid w:val="00E76DF4"/>
    <w:rsid w:val="00E80750"/>
    <w:rsid w:val="00E817FA"/>
    <w:rsid w:val="00E82E48"/>
    <w:rsid w:val="00E83758"/>
    <w:rsid w:val="00E8731C"/>
    <w:rsid w:val="00E8737C"/>
    <w:rsid w:val="00E873D6"/>
    <w:rsid w:val="00E90700"/>
    <w:rsid w:val="00E90790"/>
    <w:rsid w:val="00E91E94"/>
    <w:rsid w:val="00E923FA"/>
    <w:rsid w:val="00E92F06"/>
    <w:rsid w:val="00E952FC"/>
    <w:rsid w:val="00EA044A"/>
    <w:rsid w:val="00EA1A81"/>
    <w:rsid w:val="00EA4BCB"/>
    <w:rsid w:val="00EA4E94"/>
    <w:rsid w:val="00EA6A13"/>
    <w:rsid w:val="00EA752D"/>
    <w:rsid w:val="00EB0738"/>
    <w:rsid w:val="00EB258E"/>
    <w:rsid w:val="00EB2B62"/>
    <w:rsid w:val="00EB2CDA"/>
    <w:rsid w:val="00EB51B8"/>
    <w:rsid w:val="00EB5EFD"/>
    <w:rsid w:val="00EB5F11"/>
    <w:rsid w:val="00EB64D6"/>
    <w:rsid w:val="00EC5351"/>
    <w:rsid w:val="00EC76DC"/>
    <w:rsid w:val="00EC791D"/>
    <w:rsid w:val="00EC7B70"/>
    <w:rsid w:val="00EC7FB2"/>
    <w:rsid w:val="00ED015E"/>
    <w:rsid w:val="00ED0407"/>
    <w:rsid w:val="00ED1A36"/>
    <w:rsid w:val="00ED1D67"/>
    <w:rsid w:val="00ED2792"/>
    <w:rsid w:val="00ED4D0F"/>
    <w:rsid w:val="00ED5A9B"/>
    <w:rsid w:val="00ED5D5F"/>
    <w:rsid w:val="00ED6308"/>
    <w:rsid w:val="00ED7F38"/>
    <w:rsid w:val="00EE06E8"/>
    <w:rsid w:val="00EE0A32"/>
    <w:rsid w:val="00EE311E"/>
    <w:rsid w:val="00EE38B9"/>
    <w:rsid w:val="00EE39B5"/>
    <w:rsid w:val="00EE3A6B"/>
    <w:rsid w:val="00EE4033"/>
    <w:rsid w:val="00EE4BC5"/>
    <w:rsid w:val="00EE4BC8"/>
    <w:rsid w:val="00EE57AC"/>
    <w:rsid w:val="00EE5C10"/>
    <w:rsid w:val="00EE6404"/>
    <w:rsid w:val="00EE68C0"/>
    <w:rsid w:val="00EE7D49"/>
    <w:rsid w:val="00EF0555"/>
    <w:rsid w:val="00EF1216"/>
    <w:rsid w:val="00EF13AA"/>
    <w:rsid w:val="00EF1FE4"/>
    <w:rsid w:val="00EF21D5"/>
    <w:rsid w:val="00EF2641"/>
    <w:rsid w:val="00EF302F"/>
    <w:rsid w:val="00EF3E57"/>
    <w:rsid w:val="00EF6E5B"/>
    <w:rsid w:val="00F007F9"/>
    <w:rsid w:val="00F014ED"/>
    <w:rsid w:val="00F02AF2"/>
    <w:rsid w:val="00F02D6D"/>
    <w:rsid w:val="00F05307"/>
    <w:rsid w:val="00F05FEE"/>
    <w:rsid w:val="00F104AC"/>
    <w:rsid w:val="00F124CA"/>
    <w:rsid w:val="00F12A72"/>
    <w:rsid w:val="00F14B54"/>
    <w:rsid w:val="00F16300"/>
    <w:rsid w:val="00F20E06"/>
    <w:rsid w:val="00F21624"/>
    <w:rsid w:val="00F21A22"/>
    <w:rsid w:val="00F21CB8"/>
    <w:rsid w:val="00F24784"/>
    <w:rsid w:val="00F2545B"/>
    <w:rsid w:val="00F258DA"/>
    <w:rsid w:val="00F30305"/>
    <w:rsid w:val="00F316B0"/>
    <w:rsid w:val="00F31A95"/>
    <w:rsid w:val="00F323DE"/>
    <w:rsid w:val="00F32815"/>
    <w:rsid w:val="00F338BA"/>
    <w:rsid w:val="00F34585"/>
    <w:rsid w:val="00F3631F"/>
    <w:rsid w:val="00F36515"/>
    <w:rsid w:val="00F4062F"/>
    <w:rsid w:val="00F41425"/>
    <w:rsid w:val="00F417B1"/>
    <w:rsid w:val="00F42DD0"/>
    <w:rsid w:val="00F436BF"/>
    <w:rsid w:val="00F43C6E"/>
    <w:rsid w:val="00F4462A"/>
    <w:rsid w:val="00F44CD6"/>
    <w:rsid w:val="00F45A64"/>
    <w:rsid w:val="00F45BE3"/>
    <w:rsid w:val="00F474E2"/>
    <w:rsid w:val="00F50B9A"/>
    <w:rsid w:val="00F52CEF"/>
    <w:rsid w:val="00F5318D"/>
    <w:rsid w:val="00F5385B"/>
    <w:rsid w:val="00F53A6E"/>
    <w:rsid w:val="00F54965"/>
    <w:rsid w:val="00F54A83"/>
    <w:rsid w:val="00F54BAF"/>
    <w:rsid w:val="00F5546C"/>
    <w:rsid w:val="00F5595B"/>
    <w:rsid w:val="00F569CF"/>
    <w:rsid w:val="00F64FD9"/>
    <w:rsid w:val="00F668A5"/>
    <w:rsid w:val="00F67E80"/>
    <w:rsid w:val="00F70AF8"/>
    <w:rsid w:val="00F71090"/>
    <w:rsid w:val="00F7111A"/>
    <w:rsid w:val="00F716A1"/>
    <w:rsid w:val="00F72111"/>
    <w:rsid w:val="00F728F6"/>
    <w:rsid w:val="00F737A2"/>
    <w:rsid w:val="00F75208"/>
    <w:rsid w:val="00F7557A"/>
    <w:rsid w:val="00F75BDE"/>
    <w:rsid w:val="00F77639"/>
    <w:rsid w:val="00F81937"/>
    <w:rsid w:val="00F82889"/>
    <w:rsid w:val="00F83026"/>
    <w:rsid w:val="00F83935"/>
    <w:rsid w:val="00F84262"/>
    <w:rsid w:val="00F873B5"/>
    <w:rsid w:val="00F8770B"/>
    <w:rsid w:val="00F87E45"/>
    <w:rsid w:val="00F905D1"/>
    <w:rsid w:val="00F91007"/>
    <w:rsid w:val="00F923C3"/>
    <w:rsid w:val="00F93D4C"/>
    <w:rsid w:val="00F942A9"/>
    <w:rsid w:val="00F94E8B"/>
    <w:rsid w:val="00F9641B"/>
    <w:rsid w:val="00F97F2C"/>
    <w:rsid w:val="00FA4F3D"/>
    <w:rsid w:val="00FA591E"/>
    <w:rsid w:val="00FA6251"/>
    <w:rsid w:val="00FA634F"/>
    <w:rsid w:val="00FA66F0"/>
    <w:rsid w:val="00FB074D"/>
    <w:rsid w:val="00FB1BAD"/>
    <w:rsid w:val="00FB28EE"/>
    <w:rsid w:val="00FB3A45"/>
    <w:rsid w:val="00FB5F72"/>
    <w:rsid w:val="00FB7022"/>
    <w:rsid w:val="00FC08C3"/>
    <w:rsid w:val="00FC18FA"/>
    <w:rsid w:val="00FC2230"/>
    <w:rsid w:val="00FC2859"/>
    <w:rsid w:val="00FC494F"/>
    <w:rsid w:val="00FC4A74"/>
    <w:rsid w:val="00FC518F"/>
    <w:rsid w:val="00FC5367"/>
    <w:rsid w:val="00FC5C6C"/>
    <w:rsid w:val="00FC6815"/>
    <w:rsid w:val="00FC6A0C"/>
    <w:rsid w:val="00FC74F3"/>
    <w:rsid w:val="00FC7B19"/>
    <w:rsid w:val="00FD1977"/>
    <w:rsid w:val="00FD1C02"/>
    <w:rsid w:val="00FD246B"/>
    <w:rsid w:val="00FD264F"/>
    <w:rsid w:val="00FD33E0"/>
    <w:rsid w:val="00FD3505"/>
    <w:rsid w:val="00FD39E6"/>
    <w:rsid w:val="00FD5946"/>
    <w:rsid w:val="00FD79B8"/>
    <w:rsid w:val="00FD7B96"/>
    <w:rsid w:val="00FE263E"/>
    <w:rsid w:val="00FE29DC"/>
    <w:rsid w:val="00FE34AE"/>
    <w:rsid w:val="00FE3ACA"/>
    <w:rsid w:val="00FE3DE8"/>
    <w:rsid w:val="00FE5AEB"/>
    <w:rsid w:val="00FE5EFE"/>
    <w:rsid w:val="00FE606C"/>
    <w:rsid w:val="00FE64DF"/>
    <w:rsid w:val="00FE687B"/>
    <w:rsid w:val="00FE7E98"/>
    <w:rsid w:val="00FF26B3"/>
    <w:rsid w:val="00FF38B5"/>
    <w:rsid w:val="00FF44F2"/>
    <w:rsid w:val="00FF454A"/>
    <w:rsid w:val="00FF4B5F"/>
    <w:rsid w:val="00FF4D23"/>
    <w:rsid w:val="00FF5311"/>
    <w:rsid w:val="00FF54FD"/>
    <w:rsid w:val="00FF6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65810"/>
  <w15:docId w15:val="{7E760DBD-026C-AD47-A961-FBA3C6B69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63"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3319"/>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A6B"/>
    <w:pPr>
      <w:tabs>
        <w:tab w:val="center" w:pos="4677"/>
        <w:tab w:val="right" w:pos="9355"/>
      </w:tabs>
    </w:pPr>
    <w:rPr>
      <w:sz w:val="20"/>
      <w:szCs w:val="20"/>
      <w:lang w:val="x-none" w:eastAsia="x-none"/>
    </w:rPr>
  </w:style>
  <w:style w:type="character" w:customStyle="1" w:styleId="a4">
    <w:name w:val="Верхний колонтитул Знак"/>
    <w:link w:val="a3"/>
    <w:uiPriority w:val="99"/>
    <w:rsid w:val="00EE3A6B"/>
    <w:rPr>
      <w:rFonts w:ascii="Calibri" w:eastAsia="Calibri" w:hAnsi="Calibri" w:cs="Times New Roman"/>
    </w:rPr>
  </w:style>
  <w:style w:type="character" w:styleId="a5">
    <w:name w:val="Hyperlink"/>
    <w:uiPriority w:val="99"/>
    <w:unhideWhenUsed/>
    <w:rsid w:val="00EE3A6B"/>
    <w:rPr>
      <w:color w:val="0000FF"/>
      <w:u w:val="single"/>
    </w:rPr>
  </w:style>
  <w:style w:type="paragraph" w:customStyle="1" w:styleId="-31">
    <w:name w:val="Цветная заливка - Акцент 31"/>
    <w:basedOn w:val="a"/>
    <w:uiPriority w:val="34"/>
    <w:qFormat/>
    <w:rsid w:val="00EE3A6B"/>
    <w:pPr>
      <w:ind w:left="720"/>
      <w:contextualSpacing/>
    </w:pPr>
  </w:style>
  <w:style w:type="character" w:customStyle="1" w:styleId="hps">
    <w:name w:val="hps"/>
    <w:basedOn w:val="a0"/>
    <w:rsid w:val="00EE3A6B"/>
  </w:style>
  <w:style w:type="paragraph" w:customStyle="1" w:styleId="1-21">
    <w:name w:val="Средняя заливка 1 - Акцент 21"/>
    <w:uiPriority w:val="1"/>
    <w:qFormat/>
    <w:rsid w:val="00DD77D6"/>
    <w:rPr>
      <w:sz w:val="22"/>
      <w:szCs w:val="22"/>
      <w:lang w:eastAsia="en-US"/>
    </w:rPr>
  </w:style>
  <w:style w:type="paragraph" w:customStyle="1" w:styleId="ConsPlusNonformat">
    <w:name w:val="ConsPlusNonformat"/>
    <w:uiPriority w:val="99"/>
    <w:rsid w:val="00C000E9"/>
    <w:pPr>
      <w:widowControl w:val="0"/>
      <w:autoSpaceDE w:val="0"/>
      <w:autoSpaceDN w:val="0"/>
      <w:adjustRightInd w:val="0"/>
    </w:pPr>
    <w:rPr>
      <w:rFonts w:ascii="Courier New" w:eastAsia="Times New Roman" w:hAnsi="Courier New" w:cs="Courier New"/>
    </w:rPr>
  </w:style>
  <w:style w:type="table" w:styleId="a6">
    <w:name w:val="Table Grid"/>
    <w:basedOn w:val="a1"/>
    <w:uiPriority w:val="39"/>
    <w:rsid w:val="00742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unhideWhenUsed/>
    <w:rsid w:val="003D6267"/>
    <w:pPr>
      <w:tabs>
        <w:tab w:val="center" w:pos="4677"/>
        <w:tab w:val="right" w:pos="9355"/>
      </w:tabs>
    </w:pPr>
    <w:rPr>
      <w:lang w:val="x-none"/>
    </w:rPr>
  </w:style>
  <w:style w:type="character" w:customStyle="1" w:styleId="a8">
    <w:name w:val="Нижний колонтитул Знак"/>
    <w:link w:val="a7"/>
    <w:uiPriority w:val="99"/>
    <w:rsid w:val="003D6267"/>
    <w:rPr>
      <w:sz w:val="22"/>
      <w:szCs w:val="22"/>
      <w:lang w:eastAsia="en-US"/>
    </w:rPr>
  </w:style>
  <w:style w:type="paragraph" w:styleId="a9">
    <w:name w:val="Plain Text"/>
    <w:basedOn w:val="a"/>
    <w:link w:val="aa"/>
    <w:uiPriority w:val="99"/>
    <w:semiHidden/>
    <w:unhideWhenUsed/>
    <w:rsid w:val="00F70AF8"/>
    <w:rPr>
      <w:rFonts w:eastAsia="Times New Roman"/>
      <w:szCs w:val="21"/>
      <w:lang w:val="x-none" w:eastAsia="x-none"/>
    </w:rPr>
  </w:style>
  <w:style w:type="character" w:customStyle="1" w:styleId="aa">
    <w:name w:val="Текст Знак"/>
    <w:link w:val="a9"/>
    <w:uiPriority w:val="99"/>
    <w:semiHidden/>
    <w:rsid w:val="00F70AF8"/>
    <w:rPr>
      <w:rFonts w:eastAsia="Times New Roman"/>
      <w:sz w:val="22"/>
      <w:szCs w:val="21"/>
    </w:rPr>
  </w:style>
  <w:style w:type="paragraph" w:styleId="ab">
    <w:name w:val="Balloon Text"/>
    <w:basedOn w:val="a"/>
    <w:link w:val="ac"/>
    <w:uiPriority w:val="99"/>
    <w:semiHidden/>
    <w:unhideWhenUsed/>
    <w:rsid w:val="00EB5EFD"/>
    <w:rPr>
      <w:rFonts w:ascii="Tahoma" w:hAnsi="Tahoma"/>
      <w:sz w:val="16"/>
      <w:szCs w:val="16"/>
      <w:lang w:val="x-none"/>
    </w:rPr>
  </w:style>
  <w:style w:type="character" w:customStyle="1" w:styleId="ac">
    <w:name w:val="Текст выноски Знак"/>
    <w:link w:val="ab"/>
    <w:uiPriority w:val="99"/>
    <w:semiHidden/>
    <w:rsid w:val="00EB5EFD"/>
    <w:rPr>
      <w:rFonts w:ascii="Tahoma" w:hAnsi="Tahoma" w:cs="Tahoma"/>
      <w:sz w:val="16"/>
      <w:szCs w:val="16"/>
      <w:lang w:eastAsia="en-US"/>
    </w:rPr>
  </w:style>
  <w:style w:type="paragraph" w:styleId="ad">
    <w:name w:val="footnote text"/>
    <w:basedOn w:val="a"/>
    <w:link w:val="ae"/>
    <w:uiPriority w:val="99"/>
    <w:semiHidden/>
    <w:unhideWhenUsed/>
    <w:rsid w:val="00BA6B4B"/>
    <w:rPr>
      <w:sz w:val="20"/>
      <w:szCs w:val="20"/>
      <w:lang w:val="x-none"/>
    </w:rPr>
  </w:style>
  <w:style w:type="character" w:customStyle="1" w:styleId="ae">
    <w:name w:val="Текст сноски Знак"/>
    <w:link w:val="ad"/>
    <w:uiPriority w:val="99"/>
    <w:semiHidden/>
    <w:rsid w:val="00BA6B4B"/>
    <w:rPr>
      <w:lang w:eastAsia="en-US"/>
    </w:rPr>
  </w:style>
  <w:style w:type="character" w:styleId="af">
    <w:name w:val="footnote reference"/>
    <w:uiPriority w:val="99"/>
    <w:semiHidden/>
    <w:unhideWhenUsed/>
    <w:rsid w:val="00BA6B4B"/>
    <w:rPr>
      <w:vertAlign w:val="superscript"/>
    </w:rPr>
  </w:style>
  <w:style w:type="paragraph" w:styleId="af0">
    <w:name w:val="Normal (Web)"/>
    <w:basedOn w:val="a"/>
    <w:uiPriority w:val="99"/>
    <w:semiHidden/>
    <w:unhideWhenUsed/>
    <w:rsid w:val="00E25BDA"/>
  </w:style>
  <w:style w:type="paragraph" w:styleId="1">
    <w:name w:val="index 1"/>
    <w:basedOn w:val="a"/>
    <w:next w:val="a"/>
    <w:autoRedefine/>
    <w:uiPriority w:val="99"/>
    <w:semiHidden/>
    <w:unhideWhenUsed/>
    <w:rsid w:val="0030301A"/>
    <w:pPr>
      <w:ind w:left="220" w:hanging="220"/>
    </w:pPr>
  </w:style>
  <w:style w:type="paragraph" w:styleId="af1">
    <w:name w:val="endnote text"/>
    <w:basedOn w:val="a"/>
    <w:link w:val="af2"/>
    <w:uiPriority w:val="99"/>
    <w:semiHidden/>
    <w:unhideWhenUsed/>
    <w:rsid w:val="00546383"/>
    <w:rPr>
      <w:sz w:val="20"/>
      <w:szCs w:val="20"/>
    </w:rPr>
  </w:style>
  <w:style w:type="character" w:customStyle="1" w:styleId="af2">
    <w:name w:val="Текст концевой сноски Знак"/>
    <w:link w:val="af1"/>
    <w:uiPriority w:val="99"/>
    <w:semiHidden/>
    <w:rsid w:val="00546383"/>
    <w:rPr>
      <w:lang w:eastAsia="en-US"/>
    </w:rPr>
  </w:style>
  <w:style w:type="character" w:styleId="af3">
    <w:name w:val="endnote reference"/>
    <w:uiPriority w:val="99"/>
    <w:semiHidden/>
    <w:unhideWhenUsed/>
    <w:rsid w:val="00546383"/>
    <w:rPr>
      <w:vertAlign w:val="superscript"/>
    </w:rPr>
  </w:style>
  <w:style w:type="character" w:customStyle="1" w:styleId="apple-converted-space">
    <w:name w:val="apple-converted-space"/>
    <w:rsid w:val="00062D3C"/>
  </w:style>
  <w:style w:type="paragraph" w:styleId="af4">
    <w:name w:val="Document Map"/>
    <w:basedOn w:val="a"/>
    <w:link w:val="af5"/>
    <w:uiPriority w:val="99"/>
    <w:semiHidden/>
    <w:unhideWhenUsed/>
    <w:rsid w:val="00FD1C02"/>
  </w:style>
  <w:style w:type="character" w:customStyle="1" w:styleId="af5">
    <w:name w:val="Схема документа Знак"/>
    <w:link w:val="af4"/>
    <w:uiPriority w:val="99"/>
    <w:semiHidden/>
    <w:rsid w:val="00FD1C02"/>
    <w:rPr>
      <w:rFonts w:ascii="Times New Roman" w:hAnsi="Times New Roman"/>
      <w:sz w:val="24"/>
      <w:szCs w:val="24"/>
      <w:lang w:eastAsia="en-US"/>
    </w:rPr>
  </w:style>
  <w:style w:type="paragraph" w:customStyle="1" w:styleId="1-210">
    <w:name w:val="Средняя сетка 1 - Акцент 21"/>
    <w:basedOn w:val="a"/>
    <w:uiPriority w:val="63"/>
    <w:qFormat/>
    <w:rsid w:val="00C74D86"/>
    <w:pPr>
      <w:ind w:left="720"/>
      <w:contextualSpacing/>
    </w:pPr>
  </w:style>
  <w:style w:type="character" w:styleId="af6">
    <w:name w:val="Strong"/>
    <w:uiPriority w:val="22"/>
    <w:qFormat/>
    <w:rsid w:val="00B1274D"/>
    <w:rPr>
      <w:b/>
      <w:bCs/>
    </w:rPr>
  </w:style>
  <w:style w:type="paragraph" w:styleId="af7">
    <w:name w:val="List Paragraph"/>
    <w:basedOn w:val="a"/>
    <w:uiPriority w:val="34"/>
    <w:qFormat/>
    <w:rsid w:val="00B32ACA"/>
    <w:pPr>
      <w:spacing w:after="160" w:line="259" w:lineRule="auto"/>
      <w:ind w:left="720"/>
      <w:contextualSpacing/>
    </w:pPr>
    <w:rPr>
      <w:rFonts w:asciiTheme="minorHAnsi" w:eastAsiaTheme="minorHAnsi" w:hAnsiTheme="minorHAnsi" w:cstheme="minorBidi"/>
      <w:sz w:val="22"/>
      <w:szCs w:val="22"/>
      <w:lang w:eastAsia="en-US"/>
    </w:rPr>
  </w:style>
  <w:style w:type="paragraph" w:styleId="af8">
    <w:name w:val="No Spacing"/>
    <w:uiPriority w:val="1"/>
    <w:qFormat/>
    <w:rsid w:val="002921A8"/>
    <w:rPr>
      <w:rFonts w:ascii="Times New Roman" w:eastAsia="Times New Roman" w:hAnsi="Times New Roman"/>
      <w:sz w:val="24"/>
      <w:szCs w:val="24"/>
    </w:rPr>
  </w:style>
  <w:style w:type="paragraph" w:customStyle="1" w:styleId="ConsPlusNormal">
    <w:name w:val="ConsPlusNormal"/>
    <w:rsid w:val="00C829AE"/>
    <w:pPr>
      <w:autoSpaceDE w:val="0"/>
      <w:autoSpaceDN w:val="0"/>
      <w:adjustRightInd w:val="0"/>
    </w:pPr>
    <w:rPr>
      <w:rFonts w:ascii="Times New Roman" w:hAnsi="Times New Roman"/>
      <w:b/>
      <w:bCs/>
      <w:sz w:val="24"/>
      <w:szCs w:val="24"/>
    </w:rPr>
  </w:style>
  <w:style w:type="character" w:customStyle="1" w:styleId="wmi-callto">
    <w:name w:val="wmi-callto"/>
    <w:basedOn w:val="a0"/>
    <w:rsid w:val="00A11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2594">
      <w:bodyDiv w:val="1"/>
      <w:marLeft w:val="0"/>
      <w:marRight w:val="0"/>
      <w:marTop w:val="0"/>
      <w:marBottom w:val="0"/>
      <w:divBdr>
        <w:top w:val="none" w:sz="0" w:space="0" w:color="auto"/>
        <w:left w:val="none" w:sz="0" w:space="0" w:color="auto"/>
        <w:bottom w:val="none" w:sz="0" w:space="0" w:color="auto"/>
        <w:right w:val="none" w:sz="0" w:space="0" w:color="auto"/>
      </w:divBdr>
    </w:div>
    <w:div w:id="88241963">
      <w:bodyDiv w:val="1"/>
      <w:marLeft w:val="0"/>
      <w:marRight w:val="0"/>
      <w:marTop w:val="0"/>
      <w:marBottom w:val="0"/>
      <w:divBdr>
        <w:top w:val="none" w:sz="0" w:space="0" w:color="auto"/>
        <w:left w:val="none" w:sz="0" w:space="0" w:color="auto"/>
        <w:bottom w:val="none" w:sz="0" w:space="0" w:color="auto"/>
        <w:right w:val="none" w:sz="0" w:space="0" w:color="auto"/>
      </w:divBdr>
    </w:div>
    <w:div w:id="94794575">
      <w:bodyDiv w:val="1"/>
      <w:marLeft w:val="0"/>
      <w:marRight w:val="0"/>
      <w:marTop w:val="0"/>
      <w:marBottom w:val="0"/>
      <w:divBdr>
        <w:top w:val="none" w:sz="0" w:space="0" w:color="auto"/>
        <w:left w:val="none" w:sz="0" w:space="0" w:color="auto"/>
        <w:bottom w:val="none" w:sz="0" w:space="0" w:color="auto"/>
        <w:right w:val="none" w:sz="0" w:space="0" w:color="auto"/>
      </w:divBdr>
    </w:div>
    <w:div w:id="225651072">
      <w:bodyDiv w:val="1"/>
      <w:marLeft w:val="0"/>
      <w:marRight w:val="0"/>
      <w:marTop w:val="0"/>
      <w:marBottom w:val="0"/>
      <w:divBdr>
        <w:top w:val="none" w:sz="0" w:space="0" w:color="auto"/>
        <w:left w:val="none" w:sz="0" w:space="0" w:color="auto"/>
        <w:bottom w:val="none" w:sz="0" w:space="0" w:color="auto"/>
        <w:right w:val="none" w:sz="0" w:space="0" w:color="auto"/>
      </w:divBdr>
    </w:div>
    <w:div w:id="586311663">
      <w:bodyDiv w:val="1"/>
      <w:marLeft w:val="0"/>
      <w:marRight w:val="0"/>
      <w:marTop w:val="0"/>
      <w:marBottom w:val="0"/>
      <w:divBdr>
        <w:top w:val="none" w:sz="0" w:space="0" w:color="auto"/>
        <w:left w:val="none" w:sz="0" w:space="0" w:color="auto"/>
        <w:bottom w:val="none" w:sz="0" w:space="0" w:color="auto"/>
        <w:right w:val="none" w:sz="0" w:space="0" w:color="auto"/>
      </w:divBdr>
    </w:div>
    <w:div w:id="611284974">
      <w:bodyDiv w:val="1"/>
      <w:marLeft w:val="0"/>
      <w:marRight w:val="0"/>
      <w:marTop w:val="0"/>
      <w:marBottom w:val="0"/>
      <w:divBdr>
        <w:top w:val="none" w:sz="0" w:space="0" w:color="auto"/>
        <w:left w:val="none" w:sz="0" w:space="0" w:color="auto"/>
        <w:bottom w:val="none" w:sz="0" w:space="0" w:color="auto"/>
        <w:right w:val="none" w:sz="0" w:space="0" w:color="auto"/>
      </w:divBdr>
    </w:div>
    <w:div w:id="640505841">
      <w:bodyDiv w:val="1"/>
      <w:marLeft w:val="0"/>
      <w:marRight w:val="0"/>
      <w:marTop w:val="0"/>
      <w:marBottom w:val="0"/>
      <w:divBdr>
        <w:top w:val="none" w:sz="0" w:space="0" w:color="auto"/>
        <w:left w:val="none" w:sz="0" w:space="0" w:color="auto"/>
        <w:bottom w:val="none" w:sz="0" w:space="0" w:color="auto"/>
        <w:right w:val="none" w:sz="0" w:space="0" w:color="auto"/>
      </w:divBdr>
    </w:div>
    <w:div w:id="928319936">
      <w:bodyDiv w:val="1"/>
      <w:marLeft w:val="0"/>
      <w:marRight w:val="0"/>
      <w:marTop w:val="0"/>
      <w:marBottom w:val="0"/>
      <w:divBdr>
        <w:top w:val="none" w:sz="0" w:space="0" w:color="auto"/>
        <w:left w:val="none" w:sz="0" w:space="0" w:color="auto"/>
        <w:bottom w:val="none" w:sz="0" w:space="0" w:color="auto"/>
        <w:right w:val="none" w:sz="0" w:space="0" w:color="auto"/>
      </w:divBdr>
    </w:div>
    <w:div w:id="1009480276">
      <w:bodyDiv w:val="1"/>
      <w:marLeft w:val="0"/>
      <w:marRight w:val="0"/>
      <w:marTop w:val="0"/>
      <w:marBottom w:val="0"/>
      <w:divBdr>
        <w:top w:val="none" w:sz="0" w:space="0" w:color="auto"/>
        <w:left w:val="none" w:sz="0" w:space="0" w:color="auto"/>
        <w:bottom w:val="none" w:sz="0" w:space="0" w:color="auto"/>
        <w:right w:val="none" w:sz="0" w:space="0" w:color="auto"/>
      </w:divBdr>
    </w:div>
    <w:div w:id="1035351766">
      <w:bodyDiv w:val="1"/>
      <w:marLeft w:val="0"/>
      <w:marRight w:val="0"/>
      <w:marTop w:val="0"/>
      <w:marBottom w:val="0"/>
      <w:divBdr>
        <w:top w:val="none" w:sz="0" w:space="0" w:color="auto"/>
        <w:left w:val="none" w:sz="0" w:space="0" w:color="auto"/>
        <w:bottom w:val="none" w:sz="0" w:space="0" w:color="auto"/>
        <w:right w:val="none" w:sz="0" w:space="0" w:color="auto"/>
      </w:divBdr>
    </w:div>
    <w:div w:id="1037389714">
      <w:bodyDiv w:val="1"/>
      <w:marLeft w:val="0"/>
      <w:marRight w:val="0"/>
      <w:marTop w:val="0"/>
      <w:marBottom w:val="0"/>
      <w:divBdr>
        <w:top w:val="none" w:sz="0" w:space="0" w:color="auto"/>
        <w:left w:val="none" w:sz="0" w:space="0" w:color="auto"/>
        <w:bottom w:val="none" w:sz="0" w:space="0" w:color="auto"/>
        <w:right w:val="none" w:sz="0" w:space="0" w:color="auto"/>
      </w:divBdr>
    </w:div>
    <w:div w:id="1045835638">
      <w:bodyDiv w:val="1"/>
      <w:marLeft w:val="0"/>
      <w:marRight w:val="0"/>
      <w:marTop w:val="0"/>
      <w:marBottom w:val="0"/>
      <w:divBdr>
        <w:top w:val="none" w:sz="0" w:space="0" w:color="auto"/>
        <w:left w:val="none" w:sz="0" w:space="0" w:color="auto"/>
        <w:bottom w:val="none" w:sz="0" w:space="0" w:color="auto"/>
        <w:right w:val="none" w:sz="0" w:space="0" w:color="auto"/>
      </w:divBdr>
    </w:div>
    <w:div w:id="1070495043">
      <w:bodyDiv w:val="1"/>
      <w:marLeft w:val="0"/>
      <w:marRight w:val="0"/>
      <w:marTop w:val="0"/>
      <w:marBottom w:val="0"/>
      <w:divBdr>
        <w:top w:val="none" w:sz="0" w:space="0" w:color="auto"/>
        <w:left w:val="none" w:sz="0" w:space="0" w:color="auto"/>
        <w:bottom w:val="none" w:sz="0" w:space="0" w:color="auto"/>
        <w:right w:val="none" w:sz="0" w:space="0" w:color="auto"/>
      </w:divBdr>
    </w:div>
    <w:div w:id="1115977479">
      <w:bodyDiv w:val="1"/>
      <w:marLeft w:val="0"/>
      <w:marRight w:val="0"/>
      <w:marTop w:val="0"/>
      <w:marBottom w:val="0"/>
      <w:divBdr>
        <w:top w:val="none" w:sz="0" w:space="0" w:color="auto"/>
        <w:left w:val="none" w:sz="0" w:space="0" w:color="auto"/>
        <w:bottom w:val="none" w:sz="0" w:space="0" w:color="auto"/>
        <w:right w:val="none" w:sz="0" w:space="0" w:color="auto"/>
      </w:divBdr>
    </w:div>
    <w:div w:id="1499733376">
      <w:bodyDiv w:val="1"/>
      <w:marLeft w:val="0"/>
      <w:marRight w:val="0"/>
      <w:marTop w:val="0"/>
      <w:marBottom w:val="0"/>
      <w:divBdr>
        <w:top w:val="none" w:sz="0" w:space="0" w:color="auto"/>
        <w:left w:val="none" w:sz="0" w:space="0" w:color="auto"/>
        <w:bottom w:val="none" w:sz="0" w:space="0" w:color="auto"/>
        <w:right w:val="none" w:sz="0" w:space="0" w:color="auto"/>
      </w:divBdr>
    </w:div>
    <w:div w:id="1514029031">
      <w:bodyDiv w:val="1"/>
      <w:marLeft w:val="0"/>
      <w:marRight w:val="0"/>
      <w:marTop w:val="0"/>
      <w:marBottom w:val="0"/>
      <w:divBdr>
        <w:top w:val="none" w:sz="0" w:space="0" w:color="auto"/>
        <w:left w:val="none" w:sz="0" w:space="0" w:color="auto"/>
        <w:bottom w:val="none" w:sz="0" w:space="0" w:color="auto"/>
        <w:right w:val="none" w:sz="0" w:space="0" w:color="auto"/>
      </w:divBdr>
    </w:div>
    <w:div w:id="1545209918">
      <w:bodyDiv w:val="1"/>
      <w:marLeft w:val="0"/>
      <w:marRight w:val="0"/>
      <w:marTop w:val="0"/>
      <w:marBottom w:val="0"/>
      <w:divBdr>
        <w:top w:val="none" w:sz="0" w:space="0" w:color="auto"/>
        <w:left w:val="none" w:sz="0" w:space="0" w:color="auto"/>
        <w:bottom w:val="none" w:sz="0" w:space="0" w:color="auto"/>
        <w:right w:val="none" w:sz="0" w:space="0" w:color="auto"/>
      </w:divBdr>
    </w:div>
    <w:div w:id="1630744069">
      <w:bodyDiv w:val="1"/>
      <w:marLeft w:val="0"/>
      <w:marRight w:val="0"/>
      <w:marTop w:val="0"/>
      <w:marBottom w:val="0"/>
      <w:divBdr>
        <w:top w:val="none" w:sz="0" w:space="0" w:color="auto"/>
        <w:left w:val="none" w:sz="0" w:space="0" w:color="auto"/>
        <w:bottom w:val="none" w:sz="0" w:space="0" w:color="auto"/>
        <w:right w:val="none" w:sz="0" w:space="0" w:color="auto"/>
      </w:divBdr>
    </w:div>
    <w:div w:id="1727988194">
      <w:bodyDiv w:val="1"/>
      <w:marLeft w:val="0"/>
      <w:marRight w:val="0"/>
      <w:marTop w:val="0"/>
      <w:marBottom w:val="0"/>
      <w:divBdr>
        <w:top w:val="none" w:sz="0" w:space="0" w:color="auto"/>
        <w:left w:val="none" w:sz="0" w:space="0" w:color="auto"/>
        <w:bottom w:val="none" w:sz="0" w:space="0" w:color="auto"/>
        <w:right w:val="none" w:sz="0" w:space="0" w:color="auto"/>
      </w:divBdr>
      <w:divsChild>
        <w:div w:id="1455707465">
          <w:marLeft w:val="720"/>
          <w:marRight w:val="0"/>
          <w:marTop w:val="0"/>
          <w:marBottom w:val="0"/>
          <w:divBdr>
            <w:top w:val="none" w:sz="0" w:space="0" w:color="auto"/>
            <w:left w:val="none" w:sz="0" w:space="0" w:color="auto"/>
            <w:bottom w:val="none" w:sz="0" w:space="0" w:color="auto"/>
            <w:right w:val="none" w:sz="0" w:space="0" w:color="auto"/>
          </w:divBdr>
        </w:div>
      </w:divsChild>
    </w:div>
    <w:div w:id="1740520616">
      <w:bodyDiv w:val="1"/>
      <w:marLeft w:val="0"/>
      <w:marRight w:val="0"/>
      <w:marTop w:val="0"/>
      <w:marBottom w:val="0"/>
      <w:divBdr>
        <w:top w:val="none" w:sz="0" w:space="0" w:color="auto"/>
        <w:left w:val="none" w:sz="0" w:space="0" w:color="auto"/>
        <w:bottom w:val="none" w:sz="0" w:space="0" w:color="auto"/>
        <w:right w:val="none" w:sz="0" w:space="0" w:color="auto"/>
      </w:divBdr>
    </w:div>
    <w:div w:id="1751736319">
      <w:bodyDiv w:val="1"/>
      <w:marLeft w:val="0"/>
      <w:marRight w:val="0"/>
      <w:marTop w:val="0"/>
      <w:marBottom w:val="0"/>
      <w:divBdr>
        <w:top w:val="none" w:sz="0" w:space="0" w:color="auto"/>
        <w:left w:val="none" w:sz="0" w:space="0" w:color="auto"/>
        <w:bottom w:val="none" w:sz="0" w:space="0" w:color="auto"/>
        <w:right w:val="none" w:sz="0" w:space="0" w:color="auto"/>
      </w:divBdr>
    </w:div>
    <w:div w:id="1902013384">
      <w:bodyDiv w:val="1"/>
      <w:marLeft w:val="0"/>
      <w:marRight w:val="0"/>
      <w:marTop w:val="0"/>
      <w:marBottom w:val="0"/>
      <w:divBdr>
        <w:top w:val="none" w:sz="0" w:space="0" w:color="auto"/>
        <w:left w:val="none" w:sz="0" w:space="0" w:color="auto"/>
        <w:bottom w:val="none" w:sz="0" w:space="0" w:color="auto"/>
        <w:right w:val="none" w:sz="0" w:space="0" w:color="auto"/>
      </w:divBdr>
    </w:div>
    <w:div w:id="1954510407">
      <w:bodyDiv w:val="1"/>
      <w:marLeft w:val="0"/>
      <w:marRight w:val="0"/>
      <w:marTop w:val="0"/>
      <w:marBottom w:val="0"/>
      <w:divBdr>
        <w:top w:val="none" w:sz="0" w:space="0" w:color="auto"/>
        <w:left w:val="none" w:sz="0" w:space="0" w:color="auto"/>
        <w:bottom w:val="none" w:sz="0" w:space="0" w:color="auto"/>
        <w:right w:val="none" w:sz="0" w:space="0" w:color="auto"/>
      </w:divBdr>
      <w:divsChild>
        <w:div w:id="747339197">
          <w:marLeft w:val="720"/>
          <w:marRight w:val="0"/>
          <w:marTop w:val="0"/>
          <w:marBottom w:val="0"/>
          <w:divBdr>
            <w:top w:val="none" w:sz="0" w:space="0" w:color="auto"/>
            <w:left w:val="none" w:sz="0" w:space="0" w:color="auto"/>
            <w:bottom w:val="none" w:sz="0" w:space="0" w:color="auto"/>
            <w:right w:val="none" w:sz="0" w:space="0" w:color="auto"/>
          </w:divBdr>
        </w:div>
        <w:div w:id="833840529">
          <w:marLeft w:val="720"/>
          <w:marRight w:val="0"/>
          <w:marTop w:val="0"/>
          <w:marBottom w:val="0"/>
          <w:divBdr>
            <w:top w:val="none" w:sz="0" w:space="0" w:color="auto"/>
            <w:left w:val="none" w:sz="0" w:space="0" w:color="auto"/>
            <w:bottom w:val="none" w:sz="0" w:space="0" w:color="auto"/>
            <w:right w:val="none" w:sz="0" w:space="0" w:color="auto"/>
          </w:divBdr>
        </w:div>
        <w:div w:id="988633703">
          <w:marLeft w:val="720"/>
          <w:marRight w:val="0"/>
          <w:marTop w:val="0"/>
          <w:marBottom w:val="0"/>
          <w:divBdr>
            <w:top w:val="none" w:sz="0" w:space="0" w:color="auto"/>
            <w:left w:val="none" w:sz="0" w:space="0" w:color="auto"/>
            <w:bottom w:val="none" w:sz="0" w:space="0" w:color="auto"/>
            <w:right w:val="none" w:sz="0" w:space="0" w:color="auto"/>
          </w:divBdr>
        </w:div>
        <w:div w:id="1194810556">
          <w:marLeft w:val="720"/>
          <w:marRight w:val="0"/>
          <w:marTop w:val="0"/>
          <w:marBottom w:val="0"/>
          <w:divBdr>
            <w:top w:val="none" w:sz="0" w:space="0" w:color="auto"/>
            <w:left w:val="none" w:sz="0" w:space="0" w:color="auto"/>
            <w:bottom w:val="none" w:sz="0" w:space="0" w:color="auto"/>
            <w:right w:val="none" w:sz="0" w:space="0" w:color="auto"/>
          </w:divBdr>
        </w:div>
        <w:div w:id="1342123411">
          <w:marLeft w:val="720"/>
          <w:marRight w:val="0"/>
          <w:marTop w:val="0"/>
          <w:marBottom w:val="0"/>
          <w:divBdr>
            <w:top w:val="none" w:sz="0" w:space="0" w:color="auto"/>
            <w:left w:val="none" w:sz="0" w:space="0" w:color="auto"/>
            <w:bottom w:val="none" w:sz="0" w:space="0" w:color="auto"/>
            <w:right w:val="none" w:sz="0" w:space="0" w:color="auto"/>
          </w:divBdr>
        </w:div>
        <w:div w:id="1532381985">
          <w:marLeft w:val="720"/>
          <w:marRight w:val="0"/>
          <w:marTop w:val="0"/>
          <w:marBottom w:val="0"/>
          <w:divBdr>
            <w:top w:val="none" w:sz="0" w:space="0" w:color="auto"/>
            <w:left w:val="none" w:sz="0" w:space="0" w:color="auto"/>
            <w:bottom w:val="none" w:sz="0" w:space="0" w:color="auto"/>
            <w:right w:val="none" w:sz="0" w:space="0" w:color="auto"/>
          </w:divBdr>
        </w:div>
        <w:div w:id="1563829160">
          <w:marLeft w:val="720"/>
          <w:marRight w:val="0"/>
          <w:marTop w:val="0"/>
          <w:marBottom w:val="0"/>
          <w:divBdr>
            <w:top w:val="none" w:sz="0" w:space="0" w:color="auto"/>
            <w:left w:val="none" w:sz="0" w:space="0" w:color="auto"/>
            <w:bottom w:val="none" w:sz="0" w:space="0" w:color="auto"/>
            <w:right w:val="none" w:sz="0" w:space="0" w:color="auto"/>
          </w:divBdr>
        </w:div>
        <w:div w:id="1911841118">
          <w:marLeft w:val="720"/>
          <w:marRight w:val="0"/>
          <w:marTop w:val="0"/>
          <w:marBottom w:val="0"/>
          <w:divBdr>
            <w:top w:val="none" w:sz="0" w:space="0" w:color="auto"/>
            <w:left w:val="none" w:sz="0" w:space="0" w:color="auto"/>
            <w:bottom w:val="none" w:sz="0" w:space="0" w:color="auto"/>
            <w:right w:val="none" w:sz="0" w:space="0" w:color="auto"/>
          </w:divBdr>
        </w:div>
        <w:div w:id="1930889543">
          <w:marLeft w:val="720"/>
          <w:marRight w:val="0"/>
          <w:marTop w:val="0"/>
          <w:marBottom w:val="0"/>
          <w:divBdr>
            <w:top w:val="none" w:sz="0" w:space="0" w:color="auto"/>
            <w:left w:val="none" w:sz="0" w:space="0" w:color="auto"/>
            <w:bottom w:val="none" w:sz="0" w:space="0" w:color="auto"/>
            <w:right w:val="none" w:sz="0" w:space="0" w:color="auto"/>
          </w:divBdr>
        </w:div>
        <w:div w:id="2001495593">
          <w:marLeft w:val="720"/>
          <w:marRight w:val="0"/>
          <w:marTop w:val="0"/>
          <w:marBottom w:val="0"/>
          <w:divBdr>
            <w:top w:val="none" w:sz="0" w:space="0" w:color="auto"/>
            <w:left w:val="none" w:sz="0" w:space="0" w:color="auto"/>
            <w:bottom w:val="none" w:sz="0" w:space="0" w:color="auto"/>
            <w:right w:val="none" w:sz="0" w:space="0" w:color="auto"/>
          </w:divBdr>
        </w:div>
      </w:divsChild>
    </w:div>
    <w:div w:id="1982148678">
      <w:bodyDiv w:val="1"/>
      <w:marLeft w:val="0"/>
      <w:marRight w:val="0"/>
      <w:marTop w:val="0"/>
      <w:marBottom w:val="0"/>
      <w:divBdr>
        <w:top w:val="none" w:sz="0" w:space="0" w:color="auto"/>
        <w:left w:val="none" w:sz="0" w:space="0" w:color="auto"/>
        <w:bottom w:val="none" w:sz="0" w:space="0" w:color="auto"/>
        <w:right w:val="none" w:sz="0" w:space="0" w:color="auto"/>
      </w:divBdr>
    </w:div>
    <w:div w:id="2039695840">
      <w:bodyDiv w:val="1"/>
      <w:marLeft w:val="0"/>
      <w:marRight w:val="0"/>
      <w:marTop w:val="0"/>
      <w:marBottom w:val="0"/>
      <w:divBdr>
        <w:top w:val="none" w:sz="0" w:space="0" w:color="auto"/>
        <w:left w:val="none" w:sz="0" w:space="0" w:color="auto"/>
        <w:bottom w:val="none" w:sz="0" w:space="0" w:color="auto"/>
        <w:right w:val="none" w:sz="0" w:space="0" w:color="auto"/>
      </w:divBdr>
      <w:divsChild>
        <w:div w:id="2098675873">
          <w:blockQuote w:val="1"/>
          <w:marLeft w:val="0"/>
          <w:marRight w:val="-150"/>
          <w:marTop w:val="312"/>
          <w:marBottom w:val="0"/>
          <w:divBdr>
            <w:top w:val="none" w:sz="0" w:space="0" w:color="auto"/>
            <w:left w:val="none" w:sz="0" w:space="0" w:color="auto"/>
            <w:bottom w:val="none" w:sz="0" w:space="0" w:color="auto"/>
            <w:right w:val="none" w:sz="0" w:space="0" w:color="auto"/>
          </w:divBdr>
          <w:divsChild>
            <w:div w:id="1209297210">
              <w:marLeft w:val="0"/>
              <w:marRight w:val="0"/>
              <w:marTop w:val="0"/>
              <w:marBottom w:val="0"/>
              <w:divBdr>
                <w:top w:val="none" w:sz="0" w:space="0" w:color="auto"/>
                <w:left w:val="single" w:sz="6" w:space="8" w:color="auto"/>
                <w:bottom w:val="none" w:sz="0" w:space="0" w:color="auto"/>
                <w:right w:val="single" w:sz="6" w:space="8" w:color="auto"/>
              </w:divBdr>
              <w:divsChild>
                <w:div w:id="15825231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39772835">
      <w:bodyDiv w:val="1"/>
      <w:marLeft w:val="0"/>
      <w:marRight w:val="0"/>
      <w:marTop w:val="0"/>
      <w:marBottom w:val="0"/>
      <w:divBdr>
        <w:top w:val="none" w:sz="0" w:space="0" w:color="auto"/>
        <w:left w:val="none" w:sz="0" w:space="0" w:color="auto"/>
        <w:bottom w:val="none" w:sz="0" w:space="0" w:color="auto"/>
        <w:right w:val="none" w:sz="0" w:space="0" w:color="auto"/>
      </w:divBdr>
    </w:div>
    <w:div w:id="209161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EC36D-4F2D-4E28-B86E-647CD5775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1448</Words>
  <Characters>8257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«Гуманитарные проекты – XXI век»</vt:lpstr>
    </vt:vector>
  </TitlesOfParts>
  <Company>Reanimator Extreme Edition</Company>
  <LinksUpToDate>false</LinksUpToDate>
  <CharactersWithSpaces>9686</CharactersWithSpaces>
  <SharedDoc>false</SharedDoc>
  <HLinks>
    <vt:vector size="6" baseType="variant">
      <vt:variant>
        <vt:i4>5570570</vt:i4>
      </vt:variant>
      <vt:variant>
        <vt:i4>0</vt:i4>
      </vt:variant>
      <vt:variant>
        <vt:i4>0</vt:i4>
      </vt:variant>
      <vt:variant>
        <vt:i4>5</vt:i4>
      </vt:variant>
      <vt:variant>
        <vt:lpwstr>mailto:post@rosgumproekt.ru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«Гуманитарные проекты – XXI век»</dc:title>
  <dc:subject/>
  <dc:creator>Афанасьев К.В.</dc:creator>
  <cp:keywords/>
  <dc:description/>
  <cp:lastModifiedBy>Konstantin Afanasyev</cp:lastModifiedBy>
  <cp:revision>3</cp:revision>
  <cp:lastPrinted>2024-05-01T15:45:00Z</cp:lastPrinted>
  <dcterms:created xsi:type="dcterms:W3CDTF">2025-01-24T08:51:00Z</dcterms:created>
  <dcterms:modified xsi:type="dcterms:W3CDTF">2025-01-24T08:55:00Z</dcterms:modified>
</cp:coreProperties>
</file>