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1748D" w14:textId="5909F3CD" w:rsidR="00F716A1" w:rsidRPr="00CF645B" w:rsidRDefault="00353BD4" w:rsidP="00736277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51230CB7" w14:textId="77777777" w:rsidR="00F84262" w:rsidRPr="00CF645B" w:rsidRDefault="00F84262" w:rsidP="0073627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0153F" w:rsidRPr="00CF645B" w14:paraId="7A63DCE2" w14:textId="77777777" w:rsidTr="00F84262">
        <w:tc>
          <w:tcPr>
            <w:tcW w:w="4231" w:type="dxa"/>
            <w:gridSpan w:val="2"/>
          </w:tcPr>
          <w:p w14:paraId="5338360C" w14:textId="63878A0E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 w:rsidR="00353BD4"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2E7E4D1E" w14:textId="62BAF55B" w:rsidR="0090153F" w:rsidRPr="00CF645B" w:rsidRDefault="000518FB" w:rsidP="00736277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27 января</w:t>
            </w:r>
            <w:r w:rsidR="00CF645B">
              <w:rPr>
                <w:rFonts w:eastAsia="Times New Roman"/>
                <w:color w:val="000000"/>
              </w:rPr>
              <w:t xml:space="preserve"> 202</w:t>
            </w:r>
            <w:r>
              <w:rPr>
                <w:rFonts w:eastAsia="Times New Roman"/>
                <w:color w:val="000000"/>
              </w:rPr>
              <w:t>3</w:t>
            </w:r>
            <w:r w:rsidR="00CF645B">
              <w:rPr>
                <w:rFonts w:eastAsia="Times New Roman"/>
                <w:color w:val="000000"/>
              </w:rPr>
              <w:t xml:space="preserve"> г. (</w:t>
            </w:r>
            <w:r w:rsidR="005E70A7">
              <w:rPr>
                <w:rFonts w:eastAsia="Times New Roman"/>
                <w:color w:val="000000"/>
              </w:rPr>
              <w:t>ПТ</w:t>
            </w:r>
            <w:r w:rsidR="00CF645B">
              <w:rPr>
                <w:rFonts w:eastAsia="Times New Roman"/>
                <w:color w:val="000000"/>
              </w:rPr>
              <w:t>)</w:t>
            </w:r>
          </w:p>
          <w:p w14:paraId="3E613ACF" w14:textId="77777777" w:rsidR="0090153F" w:rsidRPr="00CF645B" w:rsidRDefault="0090153F" w:rsidP="00736277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3319F8E8" w14:textId="5BFDC910" w:rsidR="0090153F" w:rsidRPr="00CF645B" w:rsidRDefault="00204D96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В</w:t>
            </w:r>
            <w:r w:rsidR="0090153F" w:rsidRPr="00CF645B">
              <w:rPr>
                <w:b/>
                <w:color w:val="000000" w:themeColor="text1"/>
              </w:rPr>
              <w:t>ремя проведения:</w:t>
            </w:r>
          </w:p>
          <w:p w14:paraId="5DF2C6CE" w14:textId="22DD5527" w:rsidR="0090153F" w:rsidRPr="00CF645B" w:rsidRDefault="003F6CE3" w:rsidP="003F6CE3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  <w:r w:rsidR="005356DE">
              <w:rPr>
                <w:color w:val="000000" w:themeColor="text1"/>
              </w:rPr>
              <w:t>:</w:t>
            </w:r>
            <w:r w:rsidR="0090153F"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6</w:t>
            </w:r>
            <w:r w:rsidR="005356DE">
              <w:rPr>
                <w:color w:val="000000" w:themeColor="text1"/>
              </w:rPr>
              <w:t>:</w:t>
            </w:r>
            <w:r w:rsidR="003A293C">
              <w:rPr>
                <w:color w:val="000000" w:themeColor="text1"/>
              </w:rPr>
              <w:t>0</w:t>
            </w:r>
            <w:r w:rsidR="00CF645B">
              <w:rPr>
                <w:color w:val="000000" w:themeColor="text1"/>
              </w:rPr>
              <w:t>0</w:t>
            </w:r>
            <w:r w:rsidR="000518FB"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1789A617" w14:textId="77777777" w:rsidR="0090153F" w:rsidRPr="00CF645B" w:rsidRDefault="0090153F" w:rsidP="00736277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1BBB4572" w14:textId="4516A864" w:rsidR="00E63639" w:rsidRPr="00A870F5" w:rsidRDefault="00A870F5" w:rsidP="00736277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 xml:space="preserve">Сервис для проведения вебинаров </w:t>
            </w:r>
            <w:proofErr w:type="spellStart"/>
            <w:r>
              <w:rPr>
                <w:color w:val="000000"/>
                <w:lang w:val="en-US"/>
              </w:rPr>
              <w:t>imind</w:t>
            </w:r>
            <w:proofErr w:type="spellEnd"/>
          </w:p>
        </w:tc>
      </w:tr>
      <w:tr w:rsidR="0090153F" w:rsidRPr="00CF645B" w14:paraId="39BCBEE3" w14:textId="77777777" w:rsidTr="00F84262">
        <w:tc>
          <w:tcPr>
            <w:tcW w:w="1504" w:type="dxa"/>
          </w:tcPr>
          <w:p w14:paraId="2CB26862" w14:textId="2C46C941" w:rsidR="0090153F" w:rsidRPr="00CF645B" w:rsidRDefault="003F6CE3" w:rsidP="003F6CE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</w:t>
            </w:r>
            <w:r w:rsidR="005356DE">
              <w:rPr>
                <w:b/>
                <w:color w:val="000000" w:themeColor="text1"/>
              </w:rPr>
              <w:t>:</w:t>
            </w:r>
            <w:r w:rsidR="005356DE"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</w:t>
            </w:r>
            <w:r w:rsidR="005356DE">
              <w:rPr>
                <w:b/>
                <w:color w:val="000000" w:themeColor="text1"/>
              </w:rPr>
              <w:t>:</w:t>
            </w:r>
            <w:r w:rsidR="000518FB">
              <w:rPr>
                <w:b/>
                <w:color w:val="000000" w:themeColor="text1"/>
              </w:rPr>
              <w:t>1</w:t>
            </w:r>
            <w:r w:rsidR="005356DE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3345563" w14:textId="0CA79995" w:rsidR="0090153F" w:rsidRPr="00CF645B" w:rsidRDefault="005356DE" w:rsidP="00736277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5356DE" w:rsidRPr="00CF645B" w14:paraId="34CBBF19" w14:textId="77777777" w:rsidTr="00F84262">
        <w:tc>
          <w:tcPr>
            <w:tcW w:w="1504" w:type="dxa"/>
          </w:tcPr>
          <w:p w14:paraId="700A1470" w14:textId="010F4D77" w:rsidR="005356DE" w:rsidRPr="00CF645B" w:rsidRDefault="003F6CE3" w:rsidP="003F6CE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</w:t>
            </w:r>
            <w:r w:rsidR="005356DE">
              <w:rPr>
                <w:b/>
                <w:color w:val="000000" w:themeColor="text1"/>
              </w:rPr>
              <w:t>:</w:t>
            </w:r>
            <w:r w:rsidR="000518FB">
              <w:rPr>
                <w:b/>
                <w:color w:val="000000" w:themeColor="text1"/>
              </w:rPr>
              <w:t>1</w:t>
            </w:r>
            <w:r w:rsidR="005356DE">
              <w:rPr>
                <w:b/>
                <w:color w:val="000000" w:themeColor="text1"/>
              </w:rPr>
              <w:t>5</w:t>
            </w:r>
            <w:r w:rsidR="005356DE"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</w:t>
            </w:r>
            <w:r w:rsidR="005356DE">
              <w:rPr>
                <w:b/>
                <w:color w:val="000000" w:themeColor="text1"/>
              </w:rPr>
              <w:t>:</w:t>
            </w:r>
            <w:r w:rsidR="000518FB">
              <w:rPr>
                <w:b/>
                <w:color w:val="000000" w:themeColor="text1"/>
              </w:rPr>
              <w:t>4</w:t>
            </w:r>
            <w:r w:rsidR="005356DE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AEC6A0B" w14:textId="58C29456" w:rsidR="00AC5C80" w:rsidRPr="005356DE" w:rsidRDefault="00AC5C80" w:rsidP="00AC5C8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5356DE">
              <w:rPr>
                <w:b/>
                <w:bCs/>
                <w:color w:val="000000" w:themeColor="text1"/>
              </w:rPr>
              <w:t xml:space="preserve">Учебная нагрузка </w:t>
            </w:r>
            <w:r w:rsidR="000518FB">
              <w:rPr>
                <w:b/>
                <w:bCs/>
                <w:color w:val="000000" w:themeColor="text1"/>
              </w:rPr>
              <w:t>и рабочее время тренеров-</w:t>
            </w:r>
            <w:r w:rsidRPr="005356DE">
              <w:rPr>
                <w:b/>
                <w:bCs/>
                <w:color w:val="000000" w:themeColor="text1"/>
              </w:rPr>
              <w:t>преподавателей</w:t>
            </w:r>
            <w:r w:rsidR="000518FB">
              <w:rPr>
                <w:b/>
                <w:bCs/>
                <w:color w:val="000000" w:themeColor="text1"/>
              </w:rPr>
              <w:t xml:space="preserve"> (часть первая)</w:t>
            </w:r>
          </w:p>
          <w:p w14:paraId="60975D4E" w14:textId="708BFDA6" w:rsidR="006651F1" w:rsidRDefault="000518FB" w:rsidP="000518F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Составные части рабочего времени </w:t>
            </w:r>
            <w:r>
              <w:t>тренера-</w:t>
            </w:r>
            <w:r>
              <w:rPr>
                <w:color w:val="000000" w:themeColor="text1"/>
              </w:rPr>
              <w:t xml:space="preserve">преподавателя. Понятия «рабочее время», «учебная нагрузка», «учебная (преподавательская) работа», «другая педагогическая работа». Разделение </w:t>
            </w:r>
            <w:r w:rsidR="006E75DF">
              <w:rPr>
                <w:color w:val="000000" w:themeColor="text1"/>
              </w:rPr>
              <w:t xml:space="preserve">рабочего времени </w:t>
            </w:r>
            <w:r>
              <w:rPr>
                <w:color w:val="000000" w:themeColor="text1"/>
              </w:rPr>
              <w:t>на нормированную и ненормированную части.</w:t>
            </w:r>
          </w:p>
          <w:p w14:paraId="01771995" w14:textId="3791AEEF" w:rsidR="006651F1" w:rsidRDefault="006651F1" w:rsidP="000518F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Регламентация нормированной части </w:t>
            </w:r>
            <w:r w:rsidR="006E75DF">
              <w:rPr>
                <w:color w:val="000000" w:themeColor="text1"/>
              </w:rPr>
              <w:t xml:space="preserve">рабочего времени тренера-преподавателя </w:t>
            </w:r>
            <w:r>
              <w:rPr>
                <w:color w:val="000000" w:themeColor="text1"/>
              </w:rPr>
              <w:t>федеральными нормативными правовыми актами.</w:t>
            </w:r>
            <w:r w:rsidR="006E75DF">
              <w:rPr>
                <w:color w:val="000000" w:themeColor="text1"/>
              </w:rPr>
              <w:t xml:space="preserve"> Учет специфики спортивной подготовки.</w:t>
            </w:r>
          </w:p>
          <w:p w14:paraId="66AB234A" w14:textId="4AC94AD4" w:rsidR="006651F1" w:rsidRDefault="006651F1" w:rsidP="000518F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Виды работ, входящих в другую педагогическую работу. Вопрос об оплате другой педагогической работы. </w:t>
            </w:r>
            <w:r>
              <w:rPr>
                <w:color w:val="000000" w:themeColor="text1"/>
                <w:shd w:val="clear" w:color="auto" w:fill="FFFFFF"/>
              </w:rPr>
              <w:t xml:space="preserve">Регламентация другой педагогической работы локальными нормативными актами. </w:t>
            </w:r>
            <w:r>
              <w:rPr>
                <w:color w:val="000000" w:themeColor="text1"/>
              </w:rPr>
              <w:t xml:space="preserve">Проведение разъяснительной работы с </w:t>
            </w:r>
            <w:r w:rsidR="006E75DF">
              <w:rPr>
                <w:color w:val="000000" w:themeColor="text1"/>
              </w:rPr>
              <w:t>тренерами-</w:t>
            </w:r>
            <w:r>
              <w:rPr>
                <w:color w:val="000000" w:themeColor="text1"/>
              </w:rPr>
              <w:t>преподавателями по данному вопросу.</w:t>
            </w:r>
            <w:r>
              <w:rPr>
                <w:color w:val="000000" w:themeColor="text1"/>
                <w:shd w:val="clear" w:color="auto" w:fill="FFFFFF"/>
              </w:rPr>
              <w:t xml:space="preserve"> Единые рекомендации федерального уровня на 2023 год.</w:t>
            </w:r>
          </w:p>
          <w:p w14:paraId="2F3A36FA" w14:textId="781DC0B4" w:rsidR="006E75DF" w:rsidRDefault="006651F1" w:rsidP="000518F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Отсутствие верхнего предела учебной нагрузки тренера-преподавателя</w:t>
            </w:r>
            <w:r w:rsidR="00DB50F9">
              <w:rPr>
                <w:color w:val="000000" w:themeColor="text1"/>
              </w:rPr>
              <w:t>, работающего</w:t>
            </w:r>
            <w:r>
              <w:rPr>
                <w:color w:val="000000" w:themeColor="text1"/>
              </w:rPr>
              <w:t xml:space="preserve"> по основному месту работу. Неправомерность ограничения в «36 часов».</w:t>
            </w:r>
          </w:p>
          <w:p w14:paraId="1342CF49" w14:textId="397700A2" w:rsidR="006651F1" w:rsidRDefault="006651F1" w:rsidP="000518F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Максимальный объем учебной нагрузки внешних совместителей</w:t>
            </w:r>
            <w:r w:rsidR="006E75DF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</w:t>
            </w:r>
            <w:r w:rsidR="006E75DF">
              <w:rPr>
                <w:color w:val="000000" w:themeColor="text1"/>
              </w:rPr>
              <w:t>П</w:t>
            </w:r>
            <w:r>
              <w:rPr>
                <w:color w:val="000000" w:themeColor="text1"/>
              </w:rPr>
              <w:t>рактические рекомендации по оформлению ситуации, когда нагрузка превышает установленный предел.</w:t>
            </w:r>
          </w:p>
          <w:p w14:paraId="1E7B050B" w14:textId="60E310A2" w:rsidR="006651F1" w:rsidRDefault="006E75DF" w:rsidP="000518F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Учебная нагрузка директоров, заместителей директора, инструкторов-методистов. Максимальный объем нагрузки. Порядок оформления. Преимущества и недостатки оформления учебной нагрузки в порядке совмещения должностей и </w:t>
            </w:r>
            <w:r w:rsidR="00DB50F9">
              <w:rPr>
                <w:color w:val="000000" w:themeColor="text1"/>
              </w:rPr>
              <w:t xml:space="preserve">в порядке </w:t>
            </w:r>
            <w:r>
              <w:rPr>
                <w:color w:val="000000" w:themeColor="text1"/>
              </w:rPr>
              <w:t>внутреннего совместительства.</w:t>
            </w:r>
          </w:p>
          <w:p w14:paraId="4DBF0911" w14:textId="181B8F30" w:rsidR="005356DE" w:rsidRPr="00AC5C80" w:rsidRDefault="00AC5C80" w:rsidP="00736277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5356DE" w:rsidRPr="00CF645B" w14:paraId="12A8801C" w14:textId="77777777" w:rsidTr="00F84262">
        <w:tc>
          <w:tcPr>
            <w:tcW w:w="1504" w:type="dxa"/>
          </w:tcPr>
          <w:p w14:paraId="18F3D120" w14:textId="1B3FC1F8" w:rsidR="005356DE" w:rsidRPr="00CF645B" w:rsidRDefault="005356DE" w:rsidP="003F6CE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3F6CE3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0518FB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5</w:t>
            </w:r>
            <w:r w:rsidRPr="00CF645B">
              <w:rPr>
                <w:b/>
                <w:color w:val="000000" w:themeColor="text1"/>
              </w:rPr>
              <w:t>-1</w:t>
            </w:r>
            <w:r w:rsidR="000518F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0518FB">
              <w:rPr>
                <w:b/>
                <w:color w:val="000000" w:themeColor="text1"/>
              </w:rPr>
              <w:t>00</w:t>
            </w:r>
          </w:p>
        </w:tc>
        <w:tc>
          <w:tcPr>
            <w:tcW w:w="8646" w:type="dxa"/>
            <w:gridSpan w:val="2"/>
          </w:tcPr>
          <w:p w14:paraId="5CAA771D" w14:textId="77777777" w:rsidR="005356DE" w:rsidRPr="00CF645B" w:rsidRDefault="005356DE" w:rsidP="0073627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5356DE" w:rsidRPr="00CF645B" w14:paraId="6DA01010" w14:textId="77777777" w:rsidTr="00F84262">
        <w:tc>
          <w:tcPr>
            <w:tcW w:w="1504" w:type="dxa"/>
          </w:tcPr>
          <w:p w14:paraId="65476D37" w14:textId="07066C2A" w:rsidR="005356DE" w:rsidRPr="00CF645B" w:rsidRDefault="005356DE" w:rsidP="003F6CE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0518F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0518FB">
              <w:rPr>
                <w:b/>
                <w:color w:val="000000" w:themeColor="text1"/>
              </w:rPr>
              <w:t>00</w:t>
            </w:r>
            <w:r w:rsidRPr="00CF645B">
              <w:rPr>
                <w:b/>
                <w:color w:val="000000" w:themeColor="text1"/>
              </w:rPr>
              <w:t>-1</w:t>
            </w:r>
            <w:r w:rsidR="003F6CE3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0518FB">
              <w:rPr>
                <w:b/>
                <w:color w:val="000000" w:themeColor="text1"/>
              </w:rPr>
              <w:t>30</w:t>
            </w:r>
          </w:p>
        </w:tc>
        <w:tc>
          <w:tcPr>
            <w:tcW w:w="8646" w:type="dxa"/>
            <w:gridSpan w:val="2"/>
          </w:tcPr>
          <w:p w14:paraId="2AA7B8F9" w14:textId="2248BDDC" w:rsidR="00AC5C80" w:rsidRDefault="000518FB" w:rsidP="00AC5C8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5356DE">
              <w:rPr>
                <w:b/>
                <w:bCs/>
                <w:color w:val="000000" w:themeColor="text1"/>
              </w:rPr>
              <w:t xml:space="preserve">Учебная нагрузка </w:t>
            </w:r>
            <w:r>
              <w:rPr>
                <w:b/>
                <w:bCs/>
                <w:color w:val="000000" w:themeColor="text1"/>
              </w:rPr>
              <w:t>и рабочее время тренеров-</w:t>
            </w:r>
            <w:r w:rsidRPr="005356DE">
              <w:rPr>
                <w:b/>
                <w:bCs/>
                <w:color w:val="000000" w:themeColor="text1"/>
              </w:rPr>
              <w:t>преподавателей</w:t>
            </w:r>
            <w:r>
              <w:rPr>
                <w:b/>
                <w:bCs/>
                <w:color w:val="000000" w:themeColor="text1"/>
              </w:rPr>
              <w:t xml:space="preserve"> (часть вторая)</w:t>
            </w:r>
          </w:p>
          <w:p w14:paraId="1A1EFF25" w14:textId="4F24A043" w:rsidR="006651F1" w:rsidRDefault="006651F1" w:rsidP="006651F1">
            <w:pPr>
              <w:spacing w:before="60" w:line="216" w:lineRule="auto"/>
              <w:jc w:val="both"/>
            </w:pPr>
            <w:r>
              <w:rPr>
                <w:color w:val="000000" w:themeColor="text1"/>
              </w:rPr>
              <w:t xml:space="preserve">Продолжительность </w:t>
            </w:r>
            <w:r w:rsidR="00DB50F9">
              <w:rPr>
                <w:color w:val="000000" w:themeColor="text1"/>
              </w:rPr>
              <w:t>учебного (</w:t>
            </w:r>
            <w:r>
              <w:rPr>
                <w:color w:val="000000" w:themeColor="text1"/>
              </w:rPr>
              <w:t>учебно-тренировочного</w:t>
            </w:r>
            <w:r w:rsidR="00DB50F9">
              <w:rPr>
                <w:color w:val="000000" w:themeColor="text1"/>
              </w:rPr>
              <w:t>)</w:t>
            </w:r>
            <w:r>
              <w:rPr>
                <w:color w:val="000000" w:themeColor="text1"/>
              </w:rPr>
              <w:t xml:space="preserve"> занятия. Астрономические и </w:t>
            </w:r>
            <w:proofErr w:type="gramStart"/>
            <w:r>
              <w:rPr>
                <w:color w:val="000000" w:themeColor="text1"/>
              </w:rPr>
              <w:t>т.н.</w:t>
            </w:r>
            <w:proofErr w:type="gramEnd"/>
            <w:r>
              <w:rPr>
                <w:color w:val="000000" w:themeColor="text1"/>
              </w:rPr>
              <w:t xml:space="preserve"> «академические» часы. Вопрос о </w:t>
            </w:r>
            <w:r w:rsidR="00DB50F9">
              <w:rPr>
                <w:color w:val="000000" w:themeColor="text1"/>
              </w:rPr>
              <w:t>перерывах (</w:t>
            </w:r>
            <w:r>
              <w:rPr>
                <w:color w:val="000000" w:themeColor="text1"/>
              </w:rPr>
              <w:t>переменах</w:t>
            </w:r>
            <w:r w:rsidR="00DB50F9">
              <w:rPr>
                <w:color w:val="000000" w:themeColor="text1"/>
              </w:rPr>
              <w:t>)</w:t>
            </w:r>
            <w:r>
              <w:rPr>
                <w:color w:val="000000" w:themeColor="text1"/>
              </w:rPr>
              <w:t xml:space="preserve"> между каждым учебным занятием.</w:t>
            </w:r>
            <w:r w:rsidR="006E75DF">
              <w:rPr>
                <w:color w:val="000000" w:themeColor="text1"/>
              </w:rPr>
              <w:t xml:space="preserve"> Судебная практика.</w:t>
            </w:r>
          </w:p>
          <w:p w14:paraId="66C4E2E1" w14:textId="77777777" w:rsidR="00DB50F9" w:rsidRDefault="006651F1" w:rsidP="006651F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Обязана ли спортивная школа обеспечивать тренерам-преподавателям учебную нагрузку не ниже ставки.</w:t>
            </w:r>
          </w:p>
          <w:p w14:paraId="68909B1E" w14:textId="2A40C8A7" w:rsidR="006E75DF" w:rsidRDefault="006651F1" w:rsidP="006651F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Установление учебной нагрузки в случаях обеспечения преемственности и распределения новых </w:t>
            </w:r>
            <w:r w:rsidR="006E75DF">
              <w:rPr>
                <w:color w:val="000000" w:themeColor="text1"/>
              </w:rPr>
              <w:t xml:space="preserve">групп </w:t>
            </w:r>
            <w:r>
              <w:rPr>
                <w:color w:val="000000" w:themeColor="text1"/>
              </w:rPr>
              <w:t>обучающихся (дополнительный набор).</w:t>
            </w:r>
          </w:p>
          <w:p w14:paraId="285D9A78" w14:textId="77777777" w:rsidR="00DB50F9" w:rsidRDefault="00DB50F9" w:rsidP="006651F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</w:t>
            </w:r>
            <w:r w:rsidR="006651F1">
              <w:rPr>
                <w:color w:val="000000" w:themeColor="text1"/>
              </w:rPr>
              <w:t>зменени</w:t>
            </w:r>
            <w:r>
              <w:rPr>
                <w:color w:val="000000" w:themeColor="text1"/>
              </w:rPr>
              <w:t>е</w:t>
            </w:r>
            <w:r w:rsidR="006651F1">
              <w:rPr>
                <w:color w:val="000000" w:themeColor="text1"/>
              </w:rPr>
              <w:t xml:space="preserve"> учебной нагрузки в случае отчисления</w:t>
            </w:r>
            <w:r w:rsidR="006E75DF">
              <w:rPr>
                <w:color w:val="000000" w:themeColor="text1"/>
              </w:rPr>
              <w:t xml:space="preserve"> группы</w:t>
            </w:r>
            <w:r w:rsidR="006651F1">
              <w:rPr>
                <w:color w:val="000000" w:themeColor="text1"/>
              </w:rPr>
              <w:t xml:space="preserve"> </w:t>
            </w:r>
            <w:r w:rsidR="006E75DF">
              <w:rPr>
                <w:color w:val="000000" w:themeColor="text1"/>
              </w:rPr>
              <w:t xml:space="preserve">или изменения количества групп (например, </w:t>
            </w:r>
            <w:r>
              <w:rPr>
                <w:color w:val="000000" w:themeColor="text1"/>
              </w:rPr>
              <w:t xml:space="preserve">формирование в середине спортивного сезона двух полных групп </w:t>
            </w:r>
            <w:r w:rsidR="006E75DF">
              <w:rPr>
                <w:color w:val="000000" w:themeColor="text1"/>
              </w:rPr>
              <w:t xml:space="preserve">из </w:t>
            </w:r>
            <w:r>
              <w:rPr>
                <w:color w:val="000000" w:themeColor="text1"/>
              </w:rPr>
              <w:t>трех</w:t>
            </w:r>
            <w:r w:rsidR="006E75DF">
              <w:rPr>
                <w:color w:val="000000" w:themeColor="text1"/>
              </w:rPr>
              <w:t xml:space="preserve"> неполных)</w:t>
            </w:r>
            <w:r w:rsidR="006651F1">
              <w:rPr>
                <w:color w:val="000000" w:themeColor="text1"/>
              </w:rPr>
              <w:t>: нормы законодательства и реальная практика.</w:t>
            </w:r>
          </w:p>
          <w:p w14:paraId="4E2A48AF" w14:textId="1356283D" w:rsidR="006651F1" w:rsidRDefault="006651F1" w:rsidP="006651F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Учебная нагрузка обучающихся платного отделения: порядок установления и снятия.</w:t>
            </w:r>
            <w:r w:rsidR="00DB50F9">
              <w:rPr>
                <w:color w:val="000000" w:themeColor="text1"/>
              </w:rPr>
              <w:t xml:space="preserve"> Практические рекомендации по недопустимости финансовых нарушений.</w:t>
            </w:r>
          </w:p>
          <w:p w14:paraId="16F35B39" w14:textId="6EF7C5D4" w:rsidR="006651F1" w:rsidRDefault="006651F1" w:rsidP="006651F1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Ведение табеля учета рабочего времени в отношении тренеров-преподавателей. Расчет месячной нормы тренера-преподавателя. Заполнение табеля (в части расчета месячной нормы) в связи с нетрудоспособностью и командировками тренера-преподавателя.</w:t>
            </w:r>
            <w:r w:rsidR="00DB50F9">
              <w:rPr>
                <w:color w:val="000000" w:themeColor="text1"/>
                <w:shd w:val="clear" w:color="auto" w:fill="FFFFFF"/>
              </w:rPr>
              <w:t xml:space="preserve"> Заполнение ячеек рабочих дней.</w:t>
            </w:r>
          </w:p>
          <w:p w14:paraId="5E6F4467" w14:textId="71F82EE5" w:rsidR="005356DE" w:rsidRPr="00AC5C80" w:rsidRDefault="000518FB" w:rsidP="00AC5C80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5356DE" w:rsidRPr="00CF645B" w14:paraId="096440A8" w14:textId="77777777" w:rsidTr="00F84262">
        <w:tc>
          <w:tcPr>
            <w:tcW w:w="1504" w:type="dxa"/>
          </w:tcPr>
          <w:p w14:paraId="30951E30" w14:textId="32779EB7" w:rsidR="005356DE" w:rsidRPr="00CF645B" w:rsidRDefault="005356DE" w:rsidP="003F6CE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3F6CE3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0518FB">
              <w:rPr>
                <w:b/>
                <w:color w:val="000000" w:themeColor="text1"/>
              </w:rPr>
              <w:t>30</w:t>
            </w:r>
            <w:r w:rsidRPr="00CF645B">
              <w:rPr>
                <w:b/>
                <w:color w:val="000000" w:themeColor="text1"/>
              </w:rPr>
              <w:t>-1</w:t>
            </w:r>
            <w:r w:rsidR="003F6CE3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0518FB">
              <w:rPr>
                <w:b/>
                <w:color w:val="000000" w:themeColor="text1"/>
              </w:rPr>
              <w:t>45</w:t>
            </w:r>
          </w:p>
        </w:tc>
        <w:tc>
          <w:tcPr>
            <w:tcW w:w="8646" w:type="dxa"/>
            <w:gridSpan w:val="2"/>
          </w:tcPr>
          <w:p w14:paraId="63B3F253" w14:textId="2CF85B4B" w:rsidR="005356DE" w:rsidRPr="00CF645B" w:rsidRDefault="005356DE" w:rsidP="00736277">
            <w:pPr>
              <w:spacing w:before="60" w:line="216" w:lineRule="auto"/>
              <w:jc w:val="both"/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5356DE" w:rsidRPr="00CF645B" w14:paraId="2C835628" w14:textId="77777777" w:rsidTr="00F84262">
        <w:tc>
          <w:tcPr>
            <w:tcW w:w="1504" w:type="dxa"/>
          </w:tcPr>
          <w:p w14:paraId="66113316" w14:textId="44BEC6B5" w:rsidR="005356DE" w:rsidRPr="00CF645B" w:rsidRDefault="005356DE" w:rsidP="003F6CE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3F6CE3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0518FB">
              <w:rPr>
                <w:b/>
                <w:color w:val="000000" w:themeColor="text1"/>
              </w:rPr>
              <w:t>45</w:t>
            </w:r>
            <w:r w:rsidRPr="00CF645B">
              <w:rPr>
                <w:b/>
                <w:color w:val="000000" w:themeColor="text1"/>
              </w:rPr>
              <w:t>-1</w:t>
            </w:r>
            <w:r w:rsidR="003F6CE3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</w:t>
            </w:r>
            <w:r w:rsidR="000518FB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3EBE6E6A" w14:textId="39CE0B97" w:rsidR="00AC5C80" w:rsidRDefault="000518FB" w:rsidP="00AC5C80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5356DE">
              <w:rPr>
                <w:b/>
                <w:bCs/>
                <w:color w:val="000000" w:themeColor="text1"/>
              </w:rPr>
              <w:t xml:space="preserve">Учебная нагрузка </w:t>
            </w:r>
            <w:r>
              <w:rPr>
                <w:b/>
                <w:bCs/>
                <w:color w:val="000000" w:themeColor="text1"/>
              </w:rPr>
              <w:t>и рабочее время тренеров-</w:t>
            </w:r>
            <w:r w:rsidRPr="005356DE">
              <w:rPr>
                <w:b/>
                <w:bCs/>
                <w:color w:val="000000" w:themeColor="text1"/>
              </w:rPr>
              <w:t>преподавателей</w:t>
            </w:r>
            <w:r>
              <w:rPr>
                <w:b/>
                <w:bCs/>
                <w:color w:val="000000" w:themeColor="text1"/>
              </w:rPr>
              <w:t xml:space="preserve"> (часть третья)</w:t>
            </w:r>
          </w:p>
          <w:p w14:paraId="4F1F519D" w14:textId="4FF5C4B9" w:rsidR="006651F1" w:rsidRDefault="006651F1" w:rsidP="006651F1">
            <w:pPr>
              <w:spacing w:before="60" w:line="216" w:lineRule="auto"/>
              <w:jc w:val="both"/>
            </w:pPr>
            <w:r>
              <w:lastRenderedPageBreak/>
              <w:t xml:space="preserve">Учебная нагрузка тренеров-преподавателей </w:t>
            </w:r>
            <w:r w:rsidR="006E75DF">
              <w:t>на</w:t>
            </w:r>
            <w:r>
              <w:t xml:space="preserve"> </w:t>
            </w:r>
            <w:r w:rsidR="006E75DF">
              <w:t>начало учебного года (тренировочного года, спортивного сезона).</w:t>
            </w:r>
          </w:p>
          <w:p w14:paraId="16E6903B" w14:textId="7A41D8EF" w:rsidR="006651F1" w:rsidRDefault="006651F1" w:rsidP="006651F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Вопросы увеличения и уменьшения учебной нагрузки. Согласие тренера-преподавателя во всех случаях. Способы воздействия на работника, который не желает подписывать дополнительное соглашение. Основания уменьшения учебной нагрузки по инициативе спортивной школы (перечень оснований закрытый). Пере</w:t>
            </w:r>
            <w:r w:rsidR="006E75DF">
              <w:rPr>
                <w:color w:val="000000" w:themeColor="text1"/>
              </w:rPr>
              <w:t>в</w:t>
            </w:r>
            <w:r>
              <w:rPr>
                <w:color w:val="000000" w:themeColor="text1"/>
              </w:rPr>
              <w:t xml:space="preserve">од </w:t>
            </w:r>
            <w:r w:rsidR="006E75DF">
              <w:rPr>
                <w:color w:val="000000" w:themeColor="text1"/>
              </w:rPr>
              <w:t xml:space="preserve">группы </w:t>
            </w:r>
            <w:r>
              <w:rPr>
                <w:color w:val="000000" w:themeColor="text1"/>
              </w:rPr>
              <w:t>обуча</w:t>
            </w:r>
            <w:r w:rsidR="006E75DF">
              <w:rPr>
                <w:color w:val="000000" w:themeColor="text1"/>
              </w:rPr>
              <w:t>ющих</w:t>
            </w:r>
            <w:r>
              <w:rPr>
                <w:color w:val="000000" w:themeColor="text1"/>
              </w:rPr>
              <w:t>ся от одного тренера-преподавателя к другому. Изменение учебной нагрузки в середине месяца.</w:t>
            </w:r>
          </w:p>
          <w:p w14:paraId="2637E567" w14:textId="77777777" w:rsidR="006651F1" w:rsidRDefault="006651F1" w:rsidP="006651F1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Внесение изменений в тарификацию, пример минимального оформления документации.</w:t>
            </w:r>
          </w:p>
          <w:p w14:paraId="49685C36" w14:textId="77777777" w:rsidR="006651F1" w:rsidRPr="006F500D" w:rsidRDefault="006651F1" w:rsidP="006651F1">
            <w:pPr>
              <w:spacing w:before="60" w:line="216" w:lineRule="auto"/>
              <w:jc w:val="both"/>
              <w:rPr>
                <w:iCs/>
              </w:rPr>
            </w:pPr>
            <w:r>
              <w:rPr>
                <w:iCs/>
                <w:shd w:val="clear" w:color="auto" w:fill="FFFFFF"/>
              </w:rPr>
              <w:t>Зависимость оплаты тренера-преподавателя только от отработанных часов в соответствии с учебным планом.</w:t>
            </w:r>
          </w:p>
          <w:p w14:paraId="4574CA57" w14:textId="708CD158" w:rsidR="005356DE" w:rsidRPr="00CF645B" w:rsidRDefault="00AC5C80" w:rsidP="00736277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 w:rsidRPr="00FD3505">
              <w:rPr>
                <w:bCs/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5356DE" w:rsidRPr="00CF645B" w14:paraId="376E840B" w14:textId="77777777" w:rsidTr="00F84262">
        <w:tc>
          <w:tcPr>
            <w:tcW w:w="1504" w:type="dxa"/>
          </w:tcPr>
          <w:p w14:paraId="458CFB3F" w14:textId="2425951E" w:rsidR="005356DE" w:rsidRPr="00CF645B" w:rsidRDefault="005356DE" w:rsidP="003F6CE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 w:rsidR="003F6CE3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</w:t>
            </w:r>
            <w:r w:rsidR="000518FB">
              <w:rPr>
                <w:b/>
                <w:color w:val="000000" w:themeColor="text1"/>
              </w:rPr>
              <w:t>15</w:t>
            </w:r>
            <w:r w:rsidRPr="00CF645B">
              <w:rPr>
                <w:b/>
                <w:color w:val="000000" w:themeColor="text1"/>
              </w:rPr>
              <w:t>-1</w:t>
            </w:r>
            <w:r w:rsidR="003F6CE3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</w:t>
            </w:r>
            <w:r w:rsidR="000518FB">
              <w:rPr>
                <w:b/>
                <w:color w:val="000000" w:themeColor="text1"/>
              </w:rPr>
              <w:t>30</w:t>
            </w:r>
          </w:p>
        </w:tc>
        <w:tc>
          <w:tcPr>
            <w:tcW w:w="8646" w:type="dxa"/>
            <w:gridSpan w:val="2"/>
          </w:tcPr>
          <w:p w14:paraId="4C8F7B00" w14:textId="77777777" w:rsidR="005356DE" w:rsidRPr="00CF645B" w:rsidRDefault="005356DE" w:rsidP="00736277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5356DE" w:rsidRPr="00CF645B" w14:paraId="0B500B5C" w14:textId="77777777" w:rsidTr="00F84262">
        <w:tc>
          <w:tcPr>
            <w:tcW w:w="1504" w:type="dxa"/>
          </w:tcPr>
          <w:p w14:paraId="25CC7A0E" w14:textId="43960F32" w:rsidR="005356DE" w:rsidRPr="00CF645B" w:rsidRDefault="005356DE" w:rsidP="003F6CE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3F6CE3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</w:t>
            </w:r>
            <w:r w:rsidR="000518FB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0</w:t>
            </w:r>
            <w:r w:rsidRPr="00CF645B">
              <w:rPr>
                <w:b/>
                <w:color w:val="000000" w:themeColor="text1"/>
              </w:rPr>
              <w:t>-1</w:t>
            </w:r>
            <w:r w:rsidR="000518FB">
              <w:rPr>
                <w:b/>
                <w:color w:val="000000" w:themeColor="text1"/>
              </w:rPr>
              <w:t>6</w:t>
            </w:r>
            <w:r>
              <w:rPr>
                <w:b/>
                <w:color w:val="000000" w:themeColor="text1"/>
              </w:rPr>
              <w:t>:</w:t>
            </w:r>
            <w:r w:rsidR="000518FB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0E4F613A" w14:textId="231B783C" w:rsidR="000518FB" w:rsidRDefault="000518FB" w:rsidP="000518FB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98239E">
              <w:rPr>
                <w:rFonts w:eastAsia="Times New Roman"/>
                <w:b/>
                <w:bCs/>
                <w:color w:val="000000" w:themeColor="text1"/>
              </w:rPr>
              <w:t>Дисциплина труда</w:t>
            </w:r>
            <w:r>
              <w:rPr>
                <w:rFonts w:eastAsia="Times New Roman"/>
                <w:b/>
                <w:bCs/>
                <w:color w:val="000000" w:themeColor="text1"/>
              </w:rPr>
              <w:t>. Соблюдение тренерами-преподавателями норм</w:t>
            </w:r>
            <w:r w:rsidRPr="0098239E">
              <w:rPr>
                <w:rFonts w:eastAsia="Times New Roman"/>
                <w:b/>
                <w:bCs/>
                <w:color w:val="000000" w:themeColor="text1"/>
              </w:rPr>
              <w:t xml:space="preserve"> профессиональн</w:t>
            </w:r>
            <w:r>
              <w:rPr>
                <w:rFonts w:eastAsia="Times New Roman"/>
                <w:b/>
                <w:bCs/>
                <w:color w:val="000000" w:themeColor="text1"/>
              </w:rPr>
              <w:t>ой</w:t>
            </w:r>
            <w:r w:rsidRPr="0098239E">
              <w:rPr>
                <w:rFonts w:eastAsia="Times New Roman"/>
                <w:b/>
                <w:bCs/>
                <w:color w:val="000000" w:themeColor="text1"/>
              </w:rPr>
              <w:t xml:space="preserve"> этик</w:t>
            </w:r>
            <w:r>
              <w:rPr>
                <w:rFonts w:eastAsia="Times New Roman"/>
                <w:b/>
                <w:bCs/>
                <w:color w:val="000000" w:themeColor="text1"/>
              </w:rPr>
              <w:t>и</w:t>
            </w:r>
          </w:p>
          <w:p w14:paraId="44B08366" w14:textId="493593D8" w:rsidR="000518FB" w:rsidRPr="0025027C" w:rsidRDefault="000518FB" w:rsidP="000518F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0518FB">
              <w:rPr>
                <w:iCs/>
                <w:color w:val="000000" w:themeColor="text1"/>
              </w:rPr>
              <w:t>Требования к профессиональной деятельности и поведению педагогических работников</w:t>
            </w:r>
            <w:r>
              <w:rPr>
                <w:iCs/>
                <w:color w:val="000000" w:themeColor="text1"/>
              </w:rPr>
              <w:t xml:space="preserve">. </w:t>
            </w:r>
            <w:r w:rsidRPr="0025027C">
              <w:rPr>
                <w:color w:val="000000" w:themeColor="text1"/>
              </w:rPr>
              <w:t xml:space="preserve">Нормы профессиональной этики педагогических работников. Приемы и методы работы с обучающимися, запрещенные законодательством. </w:t>
            </w:r>
            <w:r w:rsidR="00DB50F9">
              <w:rPr>
                <w:color w:val="000000" w:themeColor="text1"/>
              </w:rPr>
              <w:t xml:space="preserve">Ситуации применения непедагогических приемов и методов при работе с обучающимися. </w:t>
            </w:r>
            <w:r w:rsidRPr="0025027C">
              <w:rPr>
                <w:color w:val="000000" w:themeColor="text1"/>
              </w:rPr>
              <w:t xml:space="preserve">Пределы тактильного контакта с обучающимися. Методы воздействия </w:t>
            </w:r>
            <w:r>
              <w:rPr>
                <w:color w:val="000000" w:themeColor="text1"/>
              </w:rPr>
              <w:t xml:space="preserve">в спорте </w:t>
            </w:r>
            <w:r w:rsidRPr="0025027C">
              <w:rPr>
                <w:color w:val="000000" w:themeColor="text1"/>
              </w:rPr>
              <w:t>на обучающихся, квалифицируемые как психическое насилие.</w:t>
            </w:r>
          </w:p>
          <w:p w14:paraId="3098FCCC" w14:textId="739C2B49" w:rsidR="000518FB" w:rsidRDefault="00AC5C80" w:rsidP="000518F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t>П</w:t>
            </w:r>
            <w:r w:rsidRPr="00F50400">
              <w:t>убличны</w:t>
            </w:r>
            <w:r>
              <w:t>е</w:t>
            </w:r>
            <w:r w:rsidRPr="00F50400">
              <w:t xml:space="preserve"> высказывани</w:t>
            </w:r>
            <w:r>
              <w:t>я</w:t>
            </w:r>
            <w:r w:rsidRPr="00F50400">
              <w:t>, суждени</w:t>
            </w:r>
            <w:r>
              <w:t>я</w:t>
            </w:r>
            <w:r w:rsidRPr="00F50400">
              <w:t xml:space="preserve"> и оцен</w:t>
            </w:r>
            <w:r>
              <w:t>ки</w:t>
            </w:r>
            <w:r w:rsidRPr="00F50400">
              <w:t xml:space="preserve"> в отношении деятельности учреждения, его руководителя, работников учреждения</w:t>
            </w:r>
            <w:r>
              <w:t>.</w:t>
            </w:r>
            <w:r>
              <w:rPr>
                <w:color w:val="000000" w:themeColor="text1"/>
              </w:rPr>
              <w:t xml:space="preserve"> Распространение ложной информации. Обсуждение достижений ребенка.</w:t>
            </w:r>
            <w:r w:rsidR="000518FB">
              <w:t xml:space="preserve"> П</w:t>
            </w:r>
            <w:r w:rsidR="000518FB" w:rsidRPr="00F50400">
              <w:t>редвзяты</w:t>
            </w:r>
            <w:r w:rsidR="000518FB">
              <w:t>е</w:t>
            </w:r>
            <w:r w:rsidR="000518FB" w:rsidRPr="00F50400">
              <w:t xml:space="preserve"> </w:t>
            </w:r>
            <w:r w:rsidR="000518FB" w:rsidRPr="00FD3505">
              <w:rPr>
                <w:color w:val="000000" w:themeColor="text1"/>
              </w:rPr>
              <w:t>замечания в отношении ребенка. Оскорбления. Аморальные проступки. Распространение информации в социальных сетях.</w:t>
            </w:r>
          </w:p>
          <w:p w14:paraId="2173E340" w14:textId="2A2C2DB1" w:rsidR="00AC5C80" w:rsidRDefault="00AC5C80" w:rsidP="00AC5C80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Конфликты с родителями. </w:t>
            </w:r>
            <w:r w:rsidR="000518FB" w:rsidRPr="0025027C">
              <w:rPr>
                <w:color w:val="000000" w:themeColor="text1"/>
              </w:rPr>
              <w:t>Нормы взаимодействия с родителями (законными представителями) несовершеннолетних обучающихся.</w:t>
            </w:r>
          </w:p>
          <w:p w14:paraId="730E26BC" w14:textId="77777777" w:rsidR="000518FB" w:rsidRPr="005356DE" w:rsidRDefault="000518FB" w:rsidP="000518FB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25027C">
              <w:rPr>
                <w:color w:val="000000" w:themeColor="text1"/>
              </w:rPr>
              <w:t>Ограничения, связанные с профессиональной деятельностью педагогических работников.</w:t>
            </w:r>
          </w:p>
          <w:p w14:paraId="5ABFCE09" w14:textId="75E1BFED" w:rsidR="005356DE" w:rsidRPr="00CF645B" w:rsidRDefault="00AC5C80" w:rsidP="00AC5C80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 w:rsidRPr="00FD3505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5356DE" w:rsidRPr="00CF645B" w14:paraId="4AE0AF3B" w14:textId="77777777" w:rsidTr="00F84262">
        <w:tc>
          <w:tcPr>
            <w:tcW w:w="1504" w:type="dxa"/>
          </w:tcPr>
          <w:p w14:paraId="18D084F7" w14:textId="55AD0D72" w:rsidR="005356DE" w:rsidRPr="00CF645B" w:rsidRDefault="005356DE" w:rsidP="003F6CE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0518FB">
              <w:rPr>
                <w:b/>
                <w:color w:val="000000" w:themeColor="text1"/>
              </w:rPr>
              <w:t>6</w:t>
            </w:r>
            <w:r>
              <w:rPr>
                <w:b/>
                <w:color w:val="000000" w:themeColor="text1"/>
              </w:rPr>
              <w:t>:</w:t>
            </w:r>
            <w:r w:rsidR="000518FB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0-</w:t>
            </w:r>
            <w:r w:rsidRPr="00CF645B">
              <w:rPr>
                <w:b/>
                <w:color w:val="000000" w:themeColor="text1"/>
              </w:rPr>
              <w:t>1</w:t>
            </w:r>
            <w:r w:rsidR="003F6CE3">
              <w:rPr>
                <w:b/>
                <w:color w:val="000000" w:themeColor="text1"/>
              </w:rPr>
              <w:t>6</w:t>
            </w:r>
            <w:r>
              <w:rPr>
                <w:b/>
                <w:color w:val="000000" w:themeColor="text1"/>
              </w:rPr>
              <w:t>:</w:t>
            </w:r>
            <w:r w:rsidR="000518FB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1289C895" w14:textId="5C71EE6C" w:rsidR="005356DE" w:rsidRPr="00CF645B" w:rsidRDefault="005356DE" w:rsidP="00736277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00FA964A" w:rsidR="00336740" w:rsidRPr="00107693" w:rsidRDefault="00336740" w:rsidP="00A91C28">
      <w:pPr>
        <w:outlineLvl w:val="0"/>
        <w:rPr>
          <w:bCs/>
          <w:color w:val="000000" w:themeColor="text1"/>
        </w:rPr>
      </w:pPr>
    </w:p>
    <w:sectPr w:rsidR="00336740" w:rsidRPr="00107693" w:rsidSect="00062D3C">
      <w:headerReference w:type="default" r:id="rId8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80A97" w14:textId="77777777" w:rsidR="00F873AE" w:rsidRDefault="00F873AE" w:rsidP="003D6267">
      <w:r>
        <w:separator/>
      </w:r>
    </w:p>
  </w:endnote>
  <w:endnote w:type="continuationSeparator" w:id="0">
    <w:p w14:paraId="1BC43EB4" w14:textId="77777777" w:rsidR="00F873AE" w:rsidRDefault="00F873AE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05B89" w14:textId="77777777" w:rsidR="00F873AE" w:rsidRDefault="00F873AE" w:rsidP="003D6267">
      <w:r>
        <w:separator/>
      </w:r>
    </w:p>
  </w:footnote>
  <w:footnote w:type="continuationSeparator" w:id="0">
    <w:p w14:paraId="731B0DCB" w14:textId="77777777" w:rsidR="00F873AE" w:rsidRDefault="00F873AE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0C3A0C" w:rsidRPr="000C3A0C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3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A307EF"/>
    <w:multiLevelType w:val="hybridMultilevel"/>
    <w:tmpl w:val="22A6B352"/>
    <w:lvl w:ilvl="0" w:tplc="EC2E1E7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0350316">
    <w:abstractNumId w:val="37"/>
  </w:num>
  <w:num w:numId="2" w16cid:durableId="2101022898">
    <w:abstractNumId w:val="6"/>
  </w:num>
  <w:num w:numId="3" w16cid:durableId="1797750328">
    <w:abstractNumId w:val="27"/>
  </w:num>
  <w:num w:numId="4" w16cid:durableId="1667053795">
    <w:abstractNumId w:val="21"/>
  </w:num>
  <w:num w:numId="5" w16cid:durableId="17704197">
    <w:abstractNumId w:val="22"/>
  </w:num>
  <w:num w:numId="6" w16cid:durableId="1075392753">
    <w:abstractNumId w:val="20"/>
  </w:num>
  <w:num w:numId="7" w16cid:durableId="1150101676">
    <w:abstractNumId w:val="35"/>
  </w:num>
  <w:num w:numId="8" w16cid:durableId="1492331717">
    <w:abstractNumId w:val="34"/>
  </w:num>
  <w:num w:numId="9" w16cid:durableId="1756052741">
    <w:abstractNumId w:val="18"/>
  </w:num>
  <w:num w:numId="10" w16cid:durableId="1239441740">
    <w:abstractNumId w:val="1"/>
  </w:num>
  <w:num w:numId="11" w16cid:durableId="542910853">
    <w:abstractNumId w:val="8"/>
  </w:num>
  <w:num w:numId="12" w16cid:durableId="1277718663">
    <w:abstractNumId w:val="10"/>
  </w:num>
  <w:num w:numId="13" w16cid:durableId="1605772116">
    <w:abstractNumId w:val="28"/>
  </w:num>
  <w:num w:numId="14" w16cid:durableId="888149846">
    <w:abstractNumId w:val="17"/>
  </w:num>
  <w:num w:numId="15" w16cid:durableId="1527056015">
    <w:abstractNumId w:val="19"/>
  </w:num>
  <w:num w:numId="16" w16cid:durableId="238291111">
    <w:abstractNumId w:val="36"/>
  </w:num>
  <w:num w:numId="17" w16cid:durableId="1059547650">
    <w:abstractNumId w:val="14"/>
  </w:num>
  <w:num w:numId="18" w16cid:durableId="925917175">
    <w:abstractNumId w:val="12"/>
  </w:num>
  <w:num w:numId="19" w16cid:durableId="641233649">
    <w:abstractNumId w:val="2"/>
  </w:num>
  <w:num w:numId="20" w16cid:durableId="753664969">
    <w:abstractNumId w:val="32"/>
  </w:num>
  <w:num w:numId="21" w16cid:durableId="596789636">
    <w:abstractNumId w:val="24"/>
  </w:num>
  <w:num w:numId="22" w16cid:durableId="1070233503">
    <w:abstractNumId w:val="15"/>
  </w:num>
  <w:num w:numId="23" w16cid:durableId="311984122">
    <w:abstractNumId w:val="3"/>
  </w:num>
  <w:num w:numId="24" w16cid:durableId="1817794054">
    <w:abstractNumId w:val="9"/>
  </w:num>
  <w:num w:numId="25" w16cid:durableId="2106994449">
    <w:abstractNumId w:val="31"/>
  </w:num>
  <w:num w:numId="26" w16cid:durableId="501436094">
    <w:abstractNumId w:val="5"/>
  </w:num>
  <w:num w:numId="27" w16cid:durableId="872962552">
    <w:abstractNumId w:val="11"/>
  </w:num>
  <w:num w:numId="28" w16cid:durableId="133723593">
    <w:abstractNumId w:val="13"/>
  </w:num>
  <w:num w:numId="29" w16cid:durableId="2134592038">
    <w:abstractNumId w:val="26"/>
  </w:num>
  <w:num w:numId="30" w16cid:durableId="1585996719">
    <w:abstractNumId w:val="23"/>
  </w:num>
  <w:num w:numId="31" w16cid:durableId="402802867">
    <w:abstractNumId w:val="0"/>
  </w:num>
  <w:num w:numId="32" w16cid:durableId="1306012754">
    <w:abstractNumId w:val="4"/>
  </w:num>
  <w:num w:numId="33" w16cid:durableId="1604415067">
    <w:abstractNumId w:val="29"/>
  </w:num>
  <w:num w:numId="34" w16cid:durableId="1147015865">
    <w:abstractNumId w:val="7"/>
  </w:num>
  <w:num w:numId="35" w16cid:durableId="1277760210">
    <w:abstractNumId w:val="38"/>
  </w:num>
  <w:num w:numId="36" w16cid:durableId="414518693">
    <w:abstractNumId w:val="33"/>
  </w:num>
  <w:num w:numId="37" w16cid:durableId="1780252202">
    <w:abstractNumId w:val="16"/>
  </w:num>
  <w:num w:numId="38" w16cid:durableId="1823235712">
    <w:abstractNumId w:val="25"/>
  </w:num>
  <w:num w:numId="39" w16cid:durableId="1050811373">
    <w:abstractNumId w:val="3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0A8F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18FB"/>
    <w:rsid w:val="00053268"/>
    <w:rsid w:val="0005398C"/>
    <w:rsid w:val="00053F88"/>
    <w:rsid w:val="00054AAB"/>
    <w:rsid w:val="000567BA"/>
    <w:rsid w:val="00056915"/>
    <w:rsid w:val="00057691"/>
    <w:rsid w:val="00057B8A"/>
    <w:rsid w:val="00060D0D"/>
    <w:rsid w:val="00062085"/>
    <w:rsid w:val="00062D3C"/>
    <w:rsid w:val="00063359"/>
    <w:rsid w:val="000640C2"/>
    <w:rsid w:val="00065686"/>
    <w:rsid w:val="00065F50"/>
    <w:rsid w:val="00067734"/>
    <w:rsid w:val="000715F7"/>
    <w:rsid w:val="000731C6"/>
    <w:rsid w:val="00073C26"/>
    <w:rsid w:val="00074B01"/>
    <w:rsid w:val="00074C08"/>
    <w:rsid w:val="00074F11"/>
    <w:rsid w:val="00076295"/>
    <w:rsid w:val="0008018C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7100"/>
    <w:rsid w:val="000B39DC"/>
    <w:rsid w:val="000B4625"/>
    <w:rsid w:val="000B7615"/>
    <w:rsid w:val="000B788D"/>
    <w:rsid w:val="000C2467"/>
    <w:rsid w:val="000C3A0C"/>
    <w:rsid w:val="000C42F6"/>
    <w:rsid w:val="000C5E54"/>
    <w:rsid w:val="000C653F"/>
    <w:rsid w:val="000C7CFB"/>
    <w:rsid w:val="000C7FF9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27A4"/>
    <w:rsid w:val="001A55B2"/>
    <w:rsid w:val="001A666E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4D96"/>
    <w:rsid w:val="002052F6"/>
    <w:rsid w:val="0020566E"/>
    <w:rsid w:val="00206BD9"/>
    <w:rsid w:val="00206CB8"/>
    <w:rsid w:val="0020768B"/>
    <w:rsid w:val="00207CB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514FF"/>
    <w:rsid w:val="0025174C"/>
    <w:rsid w:val="00253294"/>
    <w:rsid w:val="002549CA"/>
    <w:rsid w:val="00260899"/>
    <w:rsid w:val="00261F35"/>
    <w:rsid w:val="0026475F"/>
    <w:rsid w:val="00265D75"/>
    <w:rsid w:val="002662AF"/>
    <w:rsid w:val="00266DB8"/>
    <w:rsid w:val="002719DD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84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C0905"/>
    <w:rsid w:val="002C13F0"/>
    <w:rsid w:val="002C1F6B"/>
    <w:rsid w:val="002C2CB4"/>
    <w:rsid w:val="002C36F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44FE"/>
    <w:rsid w:val="002F56B4"/>
    <w:rsid w:val="002F67D2"/>
    <w:rsid w:val="002F7AA9"/>
    <w:rsid w:val="00300BF5"/>
    <w:rsid w:val="0030191C"/>
    <w:rsid w:val="0030301A"/>
    <w:rsid w:val="003034BC"/>
    <w:rsid w:val="003039A5"/>
    <w:rsid w:val="003051D3"/>
    <w:rsid w:val="00306689"/>
    <w:rsid w:val="0030713B"/>
    <w:rsid w:val="00311E5A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3C75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3488"/>
    <w:rsid w:val="003D3663"/>
    <w:rsid w:val="003D5769"/>
    <w:rsid w:val="003D5F53"/>
    <w:rsid w:val="003D6267"/>
    <w:rsid w:val="003E287A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3F6CE3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60EA"/>
    <w:rsid w:val="004274FC"/>
    <w:rsid w:val="004302E2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A17D3"/>
    <w:rsid w:val="004A5233"/>
    <w:rsid w:val="004A5450"/>
    <w:rsid w:val="004A57F2"/>
    <w:rsid w:val="004A6709"/>
    <w:rsid w:val="004A6E30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D7584"/>
    <w:rsid w:val="004E010E"/>
    <w:rsid w:val="004E08D1"/>
    <w:rsid w:val="004E2B60"/>
    <w:rsid w:val="004E3205"/>
    <w:rsid w:val="004E4E24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6DAD"/>
    <w:rsid w:val="00506E47"/>
    <w:rsid w:val="0050745C"/>
    <w:rsid w:val="005102D4"/>
    <w:rsid w:val="00510749"/>
    <w:rsid w:val="005109DE"/>
    <w:rsid w:val="00511440"/>
    <w:rsid w:val="005125B5"/>
    <w:rsid w:val="00520A5A"/>
    <w:rsid w:val="0052116E"/>
    <w:rsid w:val="005216D7"/>
    <w:rsid w:val="00521FB8"/>
    <w:rsid w:val="005222BB"/>
    <w:rsid w:val="00524545"/>
    <w:rsid w:val="00524730"/>
    <w:rsid w:val="00524A8F"/>
    <w:rsid w:val="00525C20"/>
    <w:rsid w:val="00526003"/>
    <w:rsid w:val="00526A25"/>
    <w:rsid w:val="00526E76"/>
    <w:rsid w:val="00527296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F2D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61210"/>
    <w:rsid w:val="00561A7E"/>
    <w:rsid w:val="0056479B"/>
    <w:rsid w:val="00564D36"/>
    <w:rsid w:val="005655B5"/>
    <w:rsid w:val="0056614C"/>
    <w:rsid w:val="00566228"/>
    <w:rsid w:val="00566373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41F1"/>
    <w:rsid w:val="0059462C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0A7"/>
    <w:rsid w:val="005E7E71"/>
    <w:rsid w:val="005F07DA"/>
    <w:rsid w:val="005F1170"/>
    <w:rsid w:val="005F2ADB"/>
    <w:rsid w:val="005F33B5"/>
    <w:rsid w:val="005F58AE"/>
    <w:rsid w:val="005F5C75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76BA"/>
    <w:rsid w:val="00617A64"/>
    <w:rsid w:val="00617C59"/>
    <w:rsid w:val="0062050A"/>
    <w:rsid w:val="00620A82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4139"/>
    <w:rsid w:val="00635B79"/>
    <w:rsid w:val="00635F18"/>
    <w:rsid w:val="00636B48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1F1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EEC"/>
    <w:rsid w:val="006776C4"/>
    <w:rsid w:val="00681C46"/>
    <w:rsid w:val="00682532"/>
    <w:rsid w:val="0068257E"/>
    <w:rsid w:val="00682AB7"/>
    <w:rsid w:val="00684578"/>
    <w:rsid w:val="0068518B"/>
    <w:rsid w:val="00686B02"/>
    <w:rsid w:val="00686F40"/>
    <w:rsid w:val="00690815"/>
    <w:rsid w:val="00692A4B"/>
    <w:rsid w:val="00694209"/>
    <w:rsid w:val="00695548"/>
    <w:rsid w:val="00696CEA"/>
    <w:rsid w:val="006A01ED"/>
    <w:rsid w:val="006A1B7A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72F"/>
    <w:rsid w:val="006B4ABA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E75D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0144"/>
    <w:rsid w:val="00712212"/>
    <w:rsid w:val="00713223"/>
    <w:rsid w:val="00713A48"/>
    <w:rsid w:val="00714FFC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461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920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66F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75A3E"/>
    <w:rsid w:val="00875B6E"/>
    <w:rsid w:val="00881035"/>
    <w:rsid w:val="00881B8D"/>
    <w:rsid w:val="008821B7"/>
    <w:rsid w:val="00882DDC"/>
    <w:rsid w:val="00883190"/>
    <w:rsid w:val="0088465D"/>
    <w:rsid w:val="00884BBE"/>
    <w:rsid w:val="00884D04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122"/>
    <w:rsid w:val="008F231A"/>
    <w:rsid w:val="008F252D"/>
    <w:rsid w:val="008F373C"/>
    <w:rsid w:val="008F45BF"/>
    <w:rsid w:val="008F48A8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6D1C"/>
    <w:rsid w:val="0091721C"/>
    <w:rsid w:val="0091734D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3C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91F18"/>
    <w:rsid w:val="009956CD"/>
    <w:rsid w:val="00996920"/>
    <w:rsid w:val="00996A2F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4DDB"/>
    <w:rsid w:val="009E4FFE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990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416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EA1"/>
    <w:rsid w:val="00A720FF"/>
    <w:rsid w:val="00A7235D"/>
    <w:rsid w:val="00A76620"/>
    <w:rsid w:val="00A7721D"/>
    <w:rsid w:val="00A77D30"/>
    <w:rsid w:val="00A803D4"/>
    <w:rsid w:val="00A83D96"/>
    <w:rsid w:val="00A8655F"/>
    <w:rsid w:val="00A86C89"/>
    <w:rsid w:val="00A870F5"/>
    <w:rsid w:val="00A87D25"/>
    <w:rsid w:val="00A914F6"/>
    <w:rsid w:val="00A91742"/>
    <w:rsid w:val="00A91C28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C1384"/>
    <w:rsid w:val="00AC1589"/>
    <w:rsid w:val="00AC1AD5"/>
    <w:rsid w:val="00AC2F3D"/>
    <w:rsid w:val="00AC5690"/>
    <w:rsid w:val="00AC5C8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E008C"/>
    <w:rsid w:val="00AE18F7"/>
    <w:rsid w:val="00AE44E7"/>
    <w:rsid w:val="00AE4575"/>
    <w:rsid w:val="00AE4F03"/>
    <w:rsid w:val="00AE55F4"/>
    <w:rsid w:val="00AE5851"/>
    <w:rsid w:val="00AE5FE8"/>
    <w:rsid w:val="00AE607A"/>
    <w:rsid w:val="00AE6778"/>
    <w:rsid w:val="00AE6DD0"/>
    <w:rsid w:val="00AE7BF3"/>
    <w:rsid w:val="00AE7D32"/>
    <w:rsid w:val="00AF0E89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359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5CF1"/>
    <w:rsid w:val="00B65F09"/>
    <w:rsid w:val="00B66A91"/>
    <w:rsid w:val="00B708FC"/>
    <w:rsid w:val="00B724A3"/>
    <w:rsid w:val="00B743C2"/>
    <w:rsid w:val="00B75A86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A07DC"/>
    <w:rsid w:val="00BA290A"/>
    <w:rsid w:val="00BA4095"/>
    <w:rsid w:val="00BA45F8"/>
    <w:rsid w:val="00BA4782"/>
    <w:rsid w:val="00BA5E60"/>
    <w:rsid w:val="00BA6B4B"/>
    <w:rsid w:val="00BA79E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1D9B"/>
    <w:rsid w:val="00C02674"/>
    <w:rsid w:val="00C0439C"/>
    <w:rsid w:val="00C054C4"/>
    <w:rsid w:val="00C06CAC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2126"/>
    <w:rsid w:val="00C23EF1"/>
    <w:rsid w:val="00C2406E"/>
    <w:rsid w:val="00C2425D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5DA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25A1"/>
    <w:rsid w:val="00CA2F18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5B1B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4F0C"/>
    <w:rsid w:val="00CE5BDB"/>
    <w:rsid w:val="00CE5E57"/>
    <w:rsid w:val="00CE6161"/>
    <w:rsid w:val="00CE7DBB"/>
    <w:rsid w:val="00CE7EE3"/>
    <w:rsid w:val="00CF0AAA"/>
    <w:rsid w:val="00CF0E40"/>
    <w:rsid w:val="00CF3D98"/>
    <w:rsid w:val="00CF3F85"/>
    <w:rsid w:val="00CF4395"/>
    <w:rsid w:val="00CF645B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3DD0"/>
    <w:rsid w:val="00DB50F9"/>
    <w:rsid w:val="00DB5797"/>
    <w:rsid w:val="00DB6309"/>
    <w:rsid w:val="00DB6542"/>
    <w:rsid w:val="00DB76D4"/>
    <w:rsid w:val="00DB789B"/>
    <w:rsid w:val="00DB7BD2"/>
    <w:rsid w:val="00DB7D57"/>
    <w:rsid w:val="00DC0C96"/>
    <w:rsid w:val="00DC6C47"/>
    <w:rsid w:val="00DC7044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0252"/>
    <w:rsid w:val="00EC5351"/>
    <w:rsid w:val="00EC76DC"/>
    <w:rsid w:val="00EC791D"/>
    <w:rsid w:val="00EC7B70"/>
    <w:rsid w:val="00EC7FB2"/>
    <w:rsid w:val="00ED015E"/>
    <w:rsid w:val="00ED0407"/>
    <w:rsid w:val="00ED1A36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1425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AE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5CDF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11575-625D-46A6-A571-6DA699201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4747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2</cp:revision>
  <cp:lastPrinted>2017-09-07T14:01:00Z</cp:lastPrinted>
  <dcterms:created xsi:type="dcterms:W3CDTF">2023-01-13T10:57:00Z</dcterms:created>
  <dcterms:modified xsi:type="dcterms:W3CDTF">2023-01-13T10:57:00Z</dcterms:modified>
</cp:coreProperties>
</file>