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6BF4AA36" w14:textId="77777777" w:rsidR="007B17E7" w:rsidRPr="00FD3505" w:rsidRDefault="007B17E7" w:rsidP="007B17E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32A4085D" w14:textId="39FE3F8F" w:rsidR="0006269F" w:rsidRPr="00A41517" w:rsidRDefault="0006269F" w:rsidP="0006269F">
      <w:pPr>
        <w:spacing w:line="216" w:lineRule="auto"/>
        <w:ind w:left="1701" w:right="1700"/>
        <w:jc w:val="center"/>
      </w:pPr>
      <w:r w:rsidRPr="00A41517">
        <w:rPr>
          <w:color w:val="000000" w:themeColor="text1"/>
        </w:rPr>
        <w:t xml:space="preserve">Антитеррористическая защищенность </w:t>
      </w:r>
      <w:r w:rsidR="005C2C76">
        <w:rPr>
          <w:color w:val="000000" w:themeColor="text1"/>
        </w:rPr>
        <w:t xml:space="preserve">и комплексная безопасность </w:t>
      </w:r>
      <w:r>
        <w:rPr>
          <w:color w:val="000000" w:themeColor="text1"/>
        </w:rPr>
        <w:t xml:space="preserve">образовательных </w:t>
      </w:r>
      <w:r w:rsidRPr="00A41517">
        <w:rPr>
          <w:color w:val="000000" w:themeColor="text1"/>
        </w:rPr>
        <w:t>учреждений</w:t>
      </w:r>
    </w:p>
    <w:p w14:paraId="59E1A3FC" w14:textId="77777777" w:rsidR="0006269F" w:rsidRPr="003B4FBE" w:rsidRDefault="0006269F" w:rsidP="0006269F">
      <w:pPr>
        <w:spacing w:line="216" w:lineRule="auto"/>
        <w:ind w:right="1700"/>
        <w:rPr>
          <w:bCs/>
          <w:color w:val="000000" w:themeColor="text1"/>
        </w:rPr>
      </w:pPr>
    </w:p>
    <w:p w14:paraId="3DF00474" w14:textId="77777777" w:rsidR="005C2C76" w:rsidRPr="005B3285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5">
        <w:rPr>
          <w:rFonts w:ascii="Times New Roman" w:hAnsi="Times New Roman" w:cs="Times New Roman"/>
          <w:color w:val="000000"/>
          <w:sz w:val="24"/>
          <w:szCs w:val="24"/>
        </w:rPr>
        <w:t>Инструкции по безопасному поведению обучающихся в различных ситуациях.</w:t>
      </w:r>
    </w:p>
    <w:p w14:paraId="3BE7AAA9" w14:textId="77777777" w:rsidR="005C2C76" w:rsidRPr="005B3285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5">
        <w:rPr>
          <w:rFonts w:ascii="Times New Roman" w:hAnsi="Times New Roman" w:cs="Times New Roman"/>
          <w:color w:val="000000"/>
          <w:sz w:val="24"/>
          <w:szCs w:val="24"/>
        </w:rPr>
        <w:t>Форма журнала инструктажей обучающихся.</w:t>
      </w:r>
    </w:p>
    <w:p w14:paraId="418AEB0A" w14:textId="77777777" w:rsidR="005C2C76" w:rsidRPr="00413356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5">
        <w:rPr>
          <w:rFonts w:ascii="Times New Roman" w:hAnsi="Times New Roman"/>
          <w:sz w:val="24"/>
          <w:szCs w:val="24"/>
        </w:rPr>
        <w:t>Форма листа (журнала) ознакомления родителей (законных представителей) несовершеннолетних обучающихся с приказом учреждения «</w:t>
      </w:r>
      <w:r w:rsidRPr="005B3285">
        <w:rPr>
          <w:rFonts w:ascii="Times New Roman" w:hAnsi="Times New Roman"/>
          <w:color w:val="000000" w:themeColor="text1"/>
          <w:sz w:val="24"/>
          <w:szCs w:val="24"/>
        </w:rPr>
        <w:t>Об утверждении инструкци</w:t>
      </w:r>
      <w:r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5B328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B3285">
        <w:rPr>
          <w:rFonts w:ascii="Times New Roman" w:hAnsi="Times New Roman"/>
          <w:sz w:val="24"/>
          <w:szCs w:val="24"/>
        </w:rPr>
        <w:t>по правилам безопасного поведения обучающихся».</w:t>
      </w:r>
    </w:p>
    <w:p w14:paraId="0967A9B7" w14:textId="77777777" w:rsidR="005C2C76" w:rsidRPr="005B3285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внутреннего распорядка обучающихся (для школ и учреждений доп. образования).</w:t>
      </w:r>
    </w:p>
    <w:p w14:paraId="68E6851B" w14:textId="77777777" w:rsidR="005C2C76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5">
        <w:rPr>
          <w:rFonts w:ascii="Times New Roman" w:hAnsi="Times New Roman" w:cs="Times New Roman"/>
          <w:color w:val="000000"/>
          <w:sz w:val="24"/>
          <w:szCs w:val="24"/>
        </w:rPr>
        <w:t>Приказ учреждения о распределении ответственности между педагогическими работниками учреждения за жизнь и здоровье обучающихся (с детальным указанием периодов времени и мест нахождения обучающихся).</w:t>
      </w:r>
    </w:p>
    <w:p w14:paraId="6E8D3C6A" w14:textId="77777777" w:rsidR="005C2C76" w:rsidRPr="005B3285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AFC">
        <w:rPr>
          <w:rFonts w:ascii="Times New Roman" w:hAnsi="Times New Roman" w:cs="Times New Roman"/>
          <w:color w:val="000000"/>
          <w:sz w:val="24"/>
          <w:szCs w:val="24"/>
        </w:rPr>
        <w:t xml:space="preserve">Приказ учреждения «О персональной ответственности за обеспечение охраны жизни и здоровья обучающихся» (в отношении </w:t>
      </w:r>
      <w:r>
        <w:rPr>
          <w:rFonts w:ascii="Times New Roman" w:hAnsi="Times New Roman" w:cs="Times New Roman"/>
          <w:color w:val="000000"/>
          <w:sz w:val="24"/>
          <w:szCs w:val="24"/>
        </w:rPr>
        <w:t>руководителя</w:t>
      </w:r>
      <w:r w:rsidRPr="00632AFC">
        <w:rPr>
          <w:rFonts w:ascii="Times New Roman" w:hAnsi="Times New Roman" w:cs="Times New Roman"/>
          <w:color w:val="000000"/>
          <w:sz w:val="24"/>
          <w:szCs w:val="24"/>
        </w:rPr>
        <w:t xml:space="preserve"> и заместителей </w:t>
      </w:r>
      <w:r>
        <w:rPr>
          <w:rFonts w:ascii="Times New Roman" w:hAnsi="Times New Roman" w:cs="Times New Roman"/>
          <w:color w:val="000000"/>
          <w:sz w:val="24"/>
          <w:szCs w:val="24"/>
        </w:rPr>
        <w:t>руководителя</w:t>
      </w:r>
      <w:r w:rsidRPr="00632AFC">
        <w:rPr>
          <w:rFonts w:ascii="Times New Roman" w:hAnsi="Times New Roman" w:cs="Times New Roman"/>
          <w:color w:val="000000"/>
          <w:sz w:val="24"/>
          <w:szCs w:val="24"/>
        </w:rPr>
        <w:t xml:space="preserve">, руководителей </w:t>
      </w:r>
      <w:r>
        <w:rPr>
          <w:rFonts w:ascii="Times New Roman" w:hAnsi="Times New Roman" w:cs="Times New Roman"/>
          <w:color w:val="000000"/>
          <w:sz w:val="24"/>
          <w:szCs w:val="24"/>
        </w:rPr>
        <w:t>структурных подразделений</w:t>
      </w:r>
      <w:r w:rsidRPr="00632AFC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B53A605" w14:textId="77777777" w:rsidR="005C2C76" w:rsidRPr="00266DE6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color w:val="000000"/>
          <w:sz w:val="24"/>
          <w:szCs w:val="24"/>
        </w:rPr>
        <w:t>Перечень инструктажей, которые должны быть проведены с работниками учреждения.</w:t>
      </w:r>
    </w:p>
    <w:p w14:paraId="1314DCDE" w14:textId="77777777" w:rsidR="005C2C76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color w:val="000000"/>
          <w:sz w:val="24"/>
          <w:szCs w:val="24"/>
        </w:rPr>
        <w:t>Положение о пропускном и внутриобъектовом режимах.</w:t>
      </w:r>
    </w:p>
    <w:p w14:paraId="2269FC54" w14:textId="77777777" w:rsidR="005C2C76" w:rsidRPr="00266DE6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Пошаговая инструкция работникам учреждения при возникновении чрезвычайной ситуации, а также при проведении учений (объектовых тренировок).</w:t>
      </w:r>
    </w:p>
    <w:p w14:paraId="5701E786" w14:textId="77777777" w:rsidR="005C2C76" w:rsidRPr="00266DE6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sz w:val="24"/>
          <w:szCs w:val="24"/>
        </w:rPr>
        <w:t>Лист (журнал) инструктажа о порядке действий при обнаружении на объектах (территориях) посторонних лиц и подозрительных объектов, а также при угрозе совершения террористического акта.</w:t>
      </w:r>
    </w:p>
    <w:p w14:paraId="487CDB66" w14:textId="77777777" w:rsidR="0006269F" w:rsidRPr="00573127" w:rsidRDefault="0006269F" w:rsidP="005C2C76">
      <w:pPr>
        <w:numPr>
          <w:ilvl w:val="0"/>
          <w:numId w:val="43"/>
        </w:numPr>
        <w:snapToGrid w:val="0"/>
        <w:spacing w:line="216" w:lineRule="auto"/>
        <w:ind w:left="709" w:hanging="425"/>
        <w:jc w:val="both"/>
        <w:rPr>
          <w:bCs/>
          <w:color w:val="000000"/>
        </w:rPr>
      </w:pPr>
      <w:r w:rsidRPr="00573127">
        <w:rPr>
          <w:bCs/>
        </w:rPr>
        <w:t xml:space="preserve">План взаимодействия учреждения </w:t>
      </w:r>
      <w:r w:rsidRPr="00573127">
        <w:rPr>
          <w:bCs/>
          <w:color w:val="000000"/>
          <w:shd w:val="clear" w:color="auto" w:fill="FFFFFF"/>
        </w:rPr>
        <w:t>с территориальными органами безопасности.</w:t>
      </w:r>
    </w:p>
    <w:p w14:paraId="78F9AED2" w14:textId="77777777" w:rsidR="0006269F" w:rsidRPr="005C2C76" w:rsidRDefault="0006269F" w:rsidP="005C2C76">
      <w:pPr>
        <w:numPr>
          <w:ilvl w:val="0"/>
          <w:numId w:val="43"/>
        </w:numPr>
        <w:snapToGrid w:val="0"/>
        <w:spacing w:line="216" w:lineRule="auto"/>
        <w:ind w:left="709" w:hanging="425"/>
        <w:jc w:val="both"/>
        <w:rPr>
          <w:color w:val="000000"/>
        </w:rPr>
      </w:pPr>
      <w:r w:rsidRPr="00573127">
        <w:rPr>
          <w:color w:val="000000"/>
        </w:rPr>
        <w:t>Приказ</w:t>
      </w:r>
      <w:r w:rsidRPr="00573127">
        <w:t xml:space="preserve"> о назначении лиц, ответственных за хранение паспорта безопасности объекта и иных документов объекта, а также лиц, имеющих право доступа к служебной информации ограниченного распространения, содержащейся в паспорте безопасности объекта и иных </w:t>
      </w:r>
      <w:r w:rsidRPr="005C2C76">
        <w:t>документах объекта.</w:t>
      </w:r>
    </w:p>
    <w:p w14:paraId="3E400ED3" w14:textId="77777777" w:rsidR="005C2C76" w:rsidRPr="005C2C76" w:rsidRDefault="005C2C76" w:rsidP="005C2C76">
      <w:pPr>
        <w:numPr>
          <w:ilvl w:val="0"/>
          <w:numId w:val="43"/>
        </w:numPr>
        <w:snapToGrid w:val="0"/>
        <w:spacing w:line="216" w:lineRule="auto"/>
        <w:ind w:left="709" w:hanging="425"/>
        <w:jc w:val="both"/>
        <w:rPr>
          <w:color w:val="000000" w:themeColor="text1"/>
        </w:rPr>
      </w:pPr>
      <w:r w:rsidRPr="005C2C76">
        <w:rPr>
          <w:color w:val="000000" w:themeColor="text1"/>
        </w:rPr>
        <w:t xml:space="preserve">Функциональные обязанности </w:t>
      </w:r>
      <w:r w:rsidRPr="005C2C76">
        <w:rPr>
          <w:color w:val="000000"/>
        </w:rPr>
        <w:t>ответственного за проведение мероприятий по обеспечению антитеррористической защищенности учреждения и организацию взаимодействия с различными территориальными органами безопасности.</w:t>
      </w:r>
    </w:p>
    <w:p w14:paraId="722D28BA" w14:textId="77777777" w:rsidR="005C2C76" w:rsidRPr="005C2C76" w:rsidRDefault="005C2C76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C76">
        <w:rPr>
          <w:rFonts w:ascii="Times New Roman" w:hAnsi="Times New Roman" w:cs="Times New Roman"/>
          <w:color w:val="000000"/>
          <w:sz w:val="24"/>
          <w:szCs w:val="24"/>
        </w:rPr>
        <w:t>Пошаговая инструкция работникам учреждения при возникновении чрезвычайной ситуации, а также при проведении учений (объектовых тренировок).</w:t>
      </w:r>
    </w:p>
    <w:p w14:paraId="1DB4952B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C76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33CB553C" w14:textId="77777777" w:rsidR="0006269F" w:rsidRDefault="0006269F" w:rsidP="0006269F">
      <w:pPr>
        <w:spacing w:line="216" w:lineRule="auto"/>
        <w:ind w:right="-1"/>
        <w:jc w:val="both"/>
        <w:rPr>
          <w:color w:val="000000"/>
        </w:rPr>
      </w:pPr>
    </w:p>
    <w:p w14:paraId="3662375F" w14:textId="4E571F55" w:rsidR="0006269F" w:rsidRPr="00B66331" w:rsidRDefault="0006269F" w:rsidP="0006269F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>
        <w:t>Несчастные случаи с обучающимися</w:t>
      </w:r>
    </w:p>
    <w:p w14:paraId="70F2FC25" w14:textId="77777777" w:rsidR="0006269F" w:rsidRPr="00B66331" w:rsidRDefault="0006269F" w:rsidP="0006269F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4BFFFF8" w14:textId="72B4E50B" w:rsidR="0006269F" w:rsidRPr="005C2C76" w:rsidRDefault="0006269F" w:rsidP="005C2C76">
      <w:pPr>
        <w:pStyle w:val="af7"/>
        <w:numPr>
          <w:ilvl w:val="0"/>
          <w:numId w:val="43"/>
        </w:numPr>
        <w:spacing w:line="216" w:lineRule="auto"/>
        <w:ind w:left="709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C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Памятки руководителю и педагогическому работнику по несчастному случаю с обучающимся</w:t>
      </w:r>
      <w:r w:rsidRPr="005C2C7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4F18D8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C76">
        <w:rPr>
          <w:rFonts w:ascii="Times New Roman" w:hAnsi="Times New Roman" w:cs="Times New Roman"/>
          <w:bCs/>
          <w:sz w:val="24"/>
          <w:szCs w:val="24"/>
        </w:rPr>
        <w:t>Перечень документов, который должен быть в деле по несчастному случаю с обучающимся.</w:t>
      </w:r>
    </w:p>
    <w:p w14:paraId="057903A5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C76">
        <w:rPr>
          <w:rFonts w:ascii="Times New Roman" w:hAnsi="Times New Roman" w:cs="Times New Roman"/>
          <w:bCs/>
          <w:sz w:val="24"/>
          <w:szCs w:val="24"/>
        </w:rPr>
        <w:t>Образец запроса в медицинскую организацию о состоянии здоровья обучающегося.</w:t>
      </w:r>
    </w:p>
    <w:p w14:paraId="0E8D7702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C76">
        <w:rPr>
          <w:rFonts w:ascii="Times New Roman" w:hAnsi="Times New Roman" w:cs="Times New Roman"/>
          <w:bCs/>
          <w:sz w:val="24"/>
          <w:szCs w:val="24"/>
        </w:rPr>
        <w:t>Приказ о создании комиссии по расследованию несчастного случая.</w:t>
      </w:r>
    </w:p>
    <w:p w14:paraId="641B45B1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C76">
        <w:rPr>
          <w:rFonts w:ascii="Times New Roman" w:hAnsi="Times New Roman" w:cs="Times New Roman"/>
          <w:bCs/>
          <w:sz w:val="24"/>
          <w:szCs w:val="24"/>
        </w:rPr>
        <w:t>Приказ о продлении срока расследования несчастного случая.</w:t>
      </w:r>
    </w:p>
    <w:p w14:paraId="054D7976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C76">
        <w:rPr>
          <w:rFonts w:ascii="Times New Roman" w:hAnsi="Times New Roman" w:cs="Times New Roman"/>
          <w:bCs/>
          <w:sz w:val="24"/>
          <w:szCs w:val="24"/>
        </w:rPr>
        <w:t>Приказ о прекращении расследования несчастного случая.</w:t>
      </w:r>
    </w:p>
    <w:p w14:paraId="08395566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C76">
        <w:rPr>
          <w:rFonts w:ascii="Times New Roman" w:hAnsi="Times New Roman" w:cs="Times New Roman"/>
          <w:bCs/>
          <w:sz w:val="24"/>
          <w:szCs w:val="24"/>
        </w:rPr>
        <w:t>Акт об отсутствии письменного объяснения пострадавшего.</w:t>
      </w:r>
    </w:p>
    <w:p w14:paraId="1A8DE001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C76">
        <w:rPr>
          <w:rFonts w:ascii="Times New Roman" w:hAnsi="Times New Roman" w:cs="Times New Roman"/>
          <w:bCs/>
          <w:sz w:val="24"/>
          <w:szCs w:val="24"/>
        </w:rPr>
        <w:t>Акт об отсутствии протокола допроса очевидца несчастного случая (в случае неявки или отказа от объяснений).</w:t>
      </w:r>
    </w:p>
    <w:p w14:paraId="4FD757CF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C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Формулировки ответа при опросе должностного лица, на которое было возложено обеспечение соблюдения безопасных условий проведения учебного занятия или мероприятия.</w:t>
      </w:r>
    </w:p>
    <w:p w14:paraId="13508B0D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C76">
        <w:rPr>
          <w:rFonts w:ascii="Times New Roman" w:hAnsi="Times New Roman" w:cs="Times New Roman"/>
          <w:color w:val="000000" w:themeColor="text1"/>
          <w:sz w:val="24"/>
          <w:szCs w:val="24"/>
        </w:rPr>
        <w:t>Акт о несчастном случае с обучающимся (с примерами формулировок по отдельным пунктам).</w:t>
      </w:r>
    </w:p>
    <w:p w14:paraId="13F325F3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C76">
        <w:rPr>
          <w:rFonts w:ascii="Times New Roman" w:hAnsi="Times New Roman" w:cs="Times New Roman"/>
          <w:color w:val="000000" w:themeColor="text1"/>
          <w:sz w:val="24"/>
          <w:szCs w:val="24"/>
        </w:rPr>
        <w:t>Приказ о реализации мероприятий по предупреждению несчастных случаев.</w:t>
      </w:r>
    </w:p>
    <w:p w14:paraId="09593C51" w14:textId="7777777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C76">
        <w:rPr>
          <w:rFonts w:ascii="Times New Roman" w:hAnsi="Times New Roman" w:cs="Times New Roman"/>
          <w:color w:val="000000" w:themeColor="text1"/>
          <w:sz w:val="24"/>
          <w:szCs w:val="24"/>
        </w:rPr>
        <w:t>Письмо родителям (законным представителям) «О получении акта о расследовании несчастного случая».</w:t>
      </w:r>
    </w:p>
    <w:p w14:paraId="6C04D4D6" w14:textId="45EBFD17" w:rsidR="0006269F" w:rsidRPr="005C2C76" w:rsidRDefault="0006269F" w:rsidP="005C2C7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C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Судебная практика по несчастным случаям с обучающимися</w:t>
      </w:r>
    </w:p>
    <w:p w14:paraId="2CEAD61F" w14:textId="77777777" w:rsidR="00D47D3D" w:rsidRPr="00A843C9" w:rsidRDefault="00D47D3D" w:rsidP="00D47D3D">
      <w:pPr>
        <w:spacing w:line="216" w:lineRule="auto"/>
        <w:ind w:right="-1"/>
        <w:jc w:val="both"/>
        <w:rPr>
          <w:rFonts w:eastAsia="Times New Roman"/>
          <w:color w:val="000000"/>
        </w:rPr>
      </w:pPr>
    </w:p>
    <w:p w14:paraId="71C9314C" w14:textId="3EC7A628" w:rsidR="00BE13F4" w:rsidRPr="00945C3E" w:rsidRDefault="00BE13F4" w:rsidP="00BE13F4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="0006269F">
        <w:rPr>
          <w:rFonts w:eastAsia="Times New Roman"/>
          <w:color w:val="000000"/>
        </w:rPr>
        <w:t>9</w:t>
      </w:r>
      <w:r w:rsidRPr="00945C3E">
        <w:rPr>
          <w:rFonts w:eastAsia="Times New Roman"/>
          <w:color w:val="000000"/>
        </w:rPr>
        <w:t>0 страниц формата А4.</w:t>
      </w:r>
    </w:p>
    <w:p w14:paraId="20F9A351" w14:textId="77777777" w:rsidR="00B029CE" w:rsidRDefault="00B029CE" w:rsidP="00E561B4">
      <w:pPr>
        <w:spacing w:line="240" w:lineRule="exact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lastRenderedPageBreak/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74AB0947" w:rsidR="002B702A" w:rsidRPr="00CF645B" w:rsidRDefault="0006269F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25 марта</w:t>
            </w:r>
            <w:r w:rsidR="00CC2C96">
              <w:rPr>
                <w:rFonts w:eastAsia="Times New Roman"/>
                <w:color w:val="000000"/>
              </w:rPr>
              <w:t xml:space="preserve"> </w:t>
            </w:r>
            <w:r w:rsidR="00CC2C96" w:rsidRPr="0098239E">
              <w:rPr>
                <w:rFonts w:eastAsia="Times New Roman"/>
                <w:color w:val="000000"/>
              </w:rPr>
              <w:t>202</w:t>
            </w:r>
            <w:r w:rsidR="00CC2C96">
              <w:rPr>
                <w:rFonts w:eastAsia="Times New Roman"/>
                <w:color w:val="000000"/>
              </w:rPr>
              <w:t xml:space="preserve">5 </w:t>
            </w:r>
            <w:r w:rsidR="00CC2C96" w:rsidRPr="0098239E">
              <w:rPr>
                <w:rFonts w:eastAsia="Times New Roman"/>
                <w:color w:val="000000"/>
              </w:rPr>
              <w:t>г. (</w:t>
            </w:r>
            <w:r>
              <w:rPr>
                <w:rFonts w:eastAsia="Times New Roman"/>
                <w:color w:val="000000"/>
              </w:rPr>
              <w:t>ВТ</w:t>
            </w:r>
            <w:r w:rsidR="00CC2C96"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4AADD1BB" w:rsidR="002B702A" w:rsidRPr="00CF645B" w:rsidRDefault="000F09F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2B702A" w:rsidRPr="006D6B7D">
              <w:rPr>
                <w:color w:val="000000" w:themeColor="text1"/>
              </w:rPr>
              <w:t>:00-1</w:t>
            </w:r>
            <w:r>
              <w:rPr>
                <w:color w:val="000000" w:themeColor="text1"/>
              </w:rPr>
              <w:t>6</w:t>
            </w:r>
            <w:r w:rsidR="002B702A" w:rsidRPr="006D6B7D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>0</w:t>
            </w:r>
            <w:r w:rsidR="002B702A" w:rsidRPr="006D6B7D">
              <w:rPr>
                <w:color w:val="000000" w:themeColor="text1"/>
              </w:rPr>
              <w:t>0</w:t>
            </w:r>
            <w:r w:rsidR="002B702A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F09FA" w:rsidRPr="00CF645B" w14:paraId="44574192" w14:textId="77777777" w:rsidTr="0044619F">
        <w:tc>
          <w:tcPr>
            <w:tcW w:w="1504" w:type="dxa"/>
          </w:tcPr>
          <w:p w14:paraId="68797DC2" w14:textId="589CF398" w:rsidR="000F09FA" w:rsidRPr="000D52EC" w:rsidRDefault="000F09FA" w:rsidP="000F09FA">
            <w:pPr>
              <w:spacing w:before="60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C4921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31FCA51E" w14:textId="758AADCF" w:rsidR="000F09FA" w:rsidRPr="00E561B4" w:rsidRDefault="000F09FA" w:rsidP="000F09FA">
            <w:pPr>
              <w:pStyle w:val="ConsPlusNormal"/>
              <w:spacing w:before="60"/>
              <w:jc w:val="both"/>
              <w:rPr>
                <w:b w:val="0"/>
                <w:color w:val="000000"/>
              </w:rPr>
            </w:pPr>
            <w:r>
              <w:t>Организационные вопросы</w:t>
            </w:r>
          </w:p>
        </w:tc>
      </w:tr>
      <w:tr w:rsidR="0006269F" w:rsidRPr="00CF645B" w14:paraId="18C62E31" w14:textId="77777777" w:rsidTr="0044619F">
        <w:tc>
          <w:tcPr>
            <w:tcW w:w="1504" w:type="dxa"/>
          </w:tcPr>
          <w:p w14:paraId="627B576D" w14:textId="104616C1" w:rsidR="0006269F" w:rsidRPr="000D52EC" w:rsidRDefault="0006269F" w:rsidP="000626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618386B" w14:textId="5FCEF0BB" w:rsidR="0006269F" w:rsidRPr="008B3ABF" w:rsidRDefault="0006269F" w:rsidP="0006269F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К</w:t>
            </w:r>
            <w:r w:rsidRPr="0042686B">
              <w:rPr>
                <w:b/>
                <w:bCs/>
                <w:color w:val="000000" w:themeColor="text1"/>
              </w:rPr>
              <w:t>омплексн</w:t>
            </w:r>
            <w:r>
              <w:rPr>
                <w:b/>
                <w:bCs/>
                <w:color w:val="000000" w:themeColor="text1"/>
              </w:rPr>
              <w:t>ая</w:t>
            </w:r>
            <w:r w:rsidRPr="0042686B">
              <w:rPr>
                <w:b/>
                <w:bCs/>
                <w:color w:val="000000" w:themeColor="text1"/>
              </w:rPr>
              <w:t xml:space="preserve"> безопасност</w:t>
            </w:r>
            <w:r>
              <w:rPr>
                <w:b/>
                <w:bCs/>
                <w:color w:val="000000" w:themeColor="text1"/>
              </w:rPr>
              <w:t>ь</w:t>
            </w:r>
            <w:r w:rsidRPr="0042686B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образовательного учреждения</w:t>
            </w:r>
          </w:p>
          <w:p w14:paraId="7A394C51" w14:textId="77777777" w:rsidR="0006269F" w:rsidRPr="000B347B" w:rsidRDefault="0006269F" w:rsidP="0006269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>Понятие «комплексная безопасность». Меры учреждения по обеспечению различных видов безопасности.</w:t>
            </w:r>
          </w:p>
          <w:p w14:paraId="6225C42B" w14:textId="77777777" w:rsidR="00F34922" w:rsidRDefault="0006269F" w:rsidP="0006269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 xml:space="preserve">Безопасность жизни и здоровья. Ответственность </w:t>
            </w:r>
            <w:r>
              <w:rPr>
                <w:color w:val="000000" w:themeColor="text1"/>
              </w:rPr>
              <w:t>образовательного учреждения</w:t>
            </w:r>
            <w:r w:rsidRPr="000B347B">
              <w:rPr>
                <w:color w:val="000000" w:themeColor="text1"/>
              </w:rPr>
              <w:t xml:space="preserve"> за причиненный вред обучающемуся. Действия, которые могут быть квалифицированы как физическое и психическое насилие над личностью обучающегося.</w:t>
            </w:r>
          </w:p>
          <w:p w14:paraId="0331AB67" w14:textId="5DE38142" w:rsidR="0006269F" w:rsidRPr="000B347B" w:rsidRDefault="00F34922" w:rsidP="0006269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 xml:space="preserve">Обеспечение необходимого контроля за пребыванием обучающихся: на территории учреждения во время учебных занятий, перемен, концертных мероприятий; во время мероприятий, проводимых педагогическими работниками за пределами </w:t>
            </w:r>
            <w:r>
              <w:rPr>
                <w:color w:val="000000" w:themeColor="text1"/>
              </w:rPr>
              <w:t>образовательного учреждения</w:t>
            </w:r>
            <w:r w:rsidRPr="000B347B">
              <w:rPr>
                <w:color w:val="000000" w:themeColor="text1"/>
              </w:rPr>
              <w:t>, во время передвижений на транспорте и др. ситуациях.</w:t>
            </w:r>
          </w:p>
          <w:p w14:paraId="4031ABE6" w14:textId="622A6123" w:rsidR="00F34922" w:rsidRPr="00F34922" w:rsidRDefault="00F34922" w:rsidP="00F34922">
            <w:pPr>
              <w:spacing w:before="60" w:line="211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Меры безопасности при проведении м</w:t>
            </w:r>
            <w:r w:rsidRPr="00081FA6">
              <w:rPr>
                <w:iCs/>
                <w:color w:val="000000" w:themeColor="text1"/>
              </w:rPr>
              <w:t>ероприяти</w:t>
            </w:r>
            <w:r>
              <w:rPr>
                <w:iCs/>
                <w:color w:val="000000" w:themeColor="text1"/>
              </w:rPr>
              <w:t>й</w:t>
            </w:r>
            <w:r w:rsidRPr="00081FA6">
              <w:rPr>
                <w:iCs/>
                <w:color w:val="000000" w:themeColor="text1"/>
              </w:rPr>
              <w:t xml:space="preserve"> с массовым пребыванием людей.</w:t>
            </w:r>
            <w:r>
              <w:rPr>
                <w:color w:val="000000" w:themeColor="text1"/>
              </w:rPr>
              <w:t xml:space="preserve"> И</w:t>
            </w:r>
            <w:r w:rsidRPr="002120E4">
              <w:rPr>
                <w:color w:val="000000" w:themeColor="text1"/>
              </w:rPr>
              <w:t>нстру</w:t>
            </w:r>
            <w:r>
              <w:rPr>
                <w:color w:val="000000" w:themeColor="text1"/>
              </w:rPr>
              <w:t>кции по безопасному поведению</w:t>
            </w:r>
            <w:r w:rsidRPr="002120E4">
              <w:rPr>
                <w:color w:val="000000" w:themeColor="text1"/>
              </w:rPr>
              <w:t>.</w:t>
            </w:r>
          </w:p>
          <w:p w14:paraId="30D5E530" w14:textId="4C568C36" w:rsidR="0006269F" w:rsidRPr="00CF645B" w:rsidRDefault="0006269F" w:rsidP="000626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B347B">
              <w:rPr>
                <w:i/>
                <w:iCs/>
                <w:color w:val="000000" w:themeColor="text1"/>
              </w:rPr>
              <w:t>Проф. Зайченко Олег Михайлович</w:t>
            </w:r>
          </w:p>
        </w:tc>
      </w:tr>
      <w:tr w:rsidR="0006269F" w:rsidRPr="00CF645B" w14:paraId="373EF9AA" w14:textId="77777777" w:rsidTr="0044619F">
        <w:tc>
          <w:tcPr>
            <w:tcW w:w="1504" w:type="dxa"/>
          </w:tcPr>
          <w:p w14:paraId="0ADC369C" w14:textId="1FD1569F" w:rsidR="0006269F" w:rsidRPr="000D52EC" w:rsidRDefault="0006269F" w:rsidP="000626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D27B45C" w14:textId="0427D279" w:rsidR="0006269F" w:rsidRPr="00CF645B" w:rsidRDefault="0006269F" w:rsidP="0006269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6269F" w:rsidRPr="00CF645B" w14:paraId="29CF37BF" w14:textId="77777777" w:rsidTr="0044619F">
        <w:tc>
          <w:tcPr>
            <w:tcW w:w="1504" w:type="dxa"/>
          </w:tcPr>
          <w:p w14:paraId="26343B22" w14:textId="186462A0" w:rsidR="0006269F" w:rsidRPr="000D52EC" w:rsidRDefault="0006269F" w:rsidP="000626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-12:20</w:t>
            </w:r>
          </w:p>
        </w:tc>
        <w:tc>
          <w:tcPr>
            <w:tcW w:w="8646" w:type="dxa"/>
            <w:gridSpan w:val="2"/>
          </w:tcPr>
          <w:p w14:paraId="0B3FE7CF" w14:textId="5C5F4EE0" w:rsidR="0006269F" w:rsidRPr="008B3ABF" w:rsidRDefault="0006269F" w:rsidP="0006269F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К</w:t>
            </w:r>
            <w:r w:rsidRPr="0042686B">
              <w:rPr>
                <w:b/>
                <w:bCs/>
                <w:color w:val="000000" w:themeColor="text1"/>
              </w:rPr>
              <w:t>омплексн</w:t>
            </w:r>
            <w:r>
              <w:rPr>
                <w:b/>
                <w:bCs/>
                <w:color w:val="000000" w:themeColor="text1"/>
              </w:rPr>
              <w:t>ая</w:t>
            </w:r>
            <w:r w:rsidRPr="0042686B">
              <w:rPr>
                <w:b/>
                <w:bCs/>
                <w:color w:val="000000" w:themeColor="text1"/>
              </w:rPr>
              <w:t xml:space="preserve"> безопасност</w:t>
            </w:r>
            <w:r>
              <w:rPr>
                <w:b/>
                <w:bCs/>
                <w:color w:val="000000" w:themeColor="text1"/>
              </w:rPr>
              <w:t>ь</w:t>
            </w:r>
            <w:r w:rsidRPr="0042686B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образовательного учреждения: часть вторая</w:t>
            </w:r>
          </w:p>
          <w:p w14:paraId="5F5D39D1" w14:textId="77777777" w:rsidR="00F34922" w:rsidRDefault="00F34922" w:rsidP="00F34922">
            <w:pPr>
              <w:pStyle w:val="af8"/>
              <w:spacing w:before="60" w:line="216" w:lineRule="auto"/>
              <w:jc w:val="both"/>
            </w:pPr>
            <w:r>
              <w:t>Перечень распорядительных актов о закреплении ответственности между работниками учреждения за жизнь и здоровье обучающихся.</w:t>
            </w:r>
          </w:p>
          <w:p w14:paraId="167FDD3F" w14:textId="77777777" w:rsidR="00F34922" w:rsidRDefault="00F34922" w:rsidP="00F3492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>Проведение инструктажей с обучающимися</w:t>
            </w:r>
            <w:r>
              <w:rPr>
                <w:color w:val="000000" w:themeColor="text1"/>
              </w:rPr>
              <w:t xml:space="preserve"> всех возрастов</w:t>
            </w:r>
            <w:r w:rsidRPr="000B347B">
              <w:rPr>
                <w:color w:val="000000" w:themeColor="text1"/>
              </w:rPr>
              <w:t xml:space="preserve">. Ознакомление с инструкцией по безопасному поведению обучающихся. Возраст, с которого ребенок </w:t>
            </w:r>
            <w:r>
              <w:rPr>
                <w:color w:val="000000" w:themeColor="text1"/>
              </w:rPr>
              <w:t xml:space="preserve">в школе </w:t>
            </w:r>
            <w:r w:rsidRPr="000B347B">
              <w:rPr>
                <w:color w:val="000000" w:themeColor="text1"/>
              </w:rPr>
              <w:t>ставит свою подпись в журнале инструктажей.</w:t>
            </w:r>
          </w:p>
          <w:p w14:paraId="6BE06118" w14:textId="1DA67C96" w:rsidR="0006269F" w:rsidRDefault="0006269F" w:rsidP="000626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Безопасность территории. Безопасность зданий и помещений. Противопожарная безопасность.</w:t>
            </w:r>
          </w:p>
          <w:p w14:paraId="3E88B577" w14:textId="4D2BDC7D" w:rsidR="0006269F" w:rsidRPr="000B347B" w:rsidRDefault="0006269F" w:rsidP="0006269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 xml:space="preserve">Информационная безопасность. Размещение системы видеонаблюдения на территории и в отдельных помещениях учреждения. </w:t>
            </w:r>
            <w:r w:rsidR="00F34922">
              <w:rPr>
                <w:color w:val="000000" w:themeColor="text1"/>
              </w:rPr>
              <w:t xml:space="preserve">Допустимые границы использования системы видеонаблюдения. </w:t>
            </w:r>
            <w:r w:rsidRPr="000B347B">
              <w:rPr>
                <w:color w:val="000000" w:themeColor="text1"/>
              </w:rPr>
              <w:t>Информация, причиняющая вред здоровью и развитию детей. Виды запрещенной для детей информации.</w:t>
            </w:r>
          </w:p>
          <w:p w14:paraId="735A16D2" w14:textId="77777777" w:rsidR="00F34922" w:rsidRPr="000B347B" w:rsidRDefault="00F34922" w:rsidP="00F3492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>Анализ судебной практики о привлечении образовательных учреждений к ответственности за неисполнение различных мер безопасности.</w:t>
            </w:r>
          </w:p>
          <w:p w14:paraId="3CCD44A5" w14:textId="585BF966" w:rsidR="0006269F" w:rsidRPr="008B3ABF" w:rsidRDefault="0006269F" w:rsidP="00F3492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Pr="00FD36A6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06269F" w:rsidRPr="00CF645B" w14:paraId="4096C20B" w14:textId="77777777" w:rsidTr="0044619F">
        <w:tc>
          <w:tcPr>
            <w:tcW w:w="1504" w:type="dxa"/>
          </w:tcPr>
          <w:p w14:paraId="05E6D9C8" w14:textId="49CB7691" w:rsidR="0006269F" w:rsidRPr="000D52EC" w:rsidRDefault="0006269F" w:rsidP="000626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12:20-12:35</w:t>
            </w:r>
          </w:p>
        </w:tc>
        <w:tc>
          <w:tcPr>
            <w:tcW w:w="8646" w:type="dxa"/>
            <w:gridSpan w:val="2"/>
          </w:tcPr>
          <w:p w14:paraId="6F08D315" w14:textId="5FF004E0" w:rsidR="0006269F" w:rsidRPr="00E561B4" w:rsidRDefault="0006269F" w:rsidP="0006269F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06269F" w:rsidRPr="00CF645B" w14:paraId="4C0DF09A" w14:textId="77777777" w:rsidTr="005766EC">
        <w:trPr>
          <w:trHeight w:val="216"/>
        </w:trPr>
        <w:tc>
          <w:tcPr>
            <w:tcW w:w="1504" w:type="dxa"/>
          </w:tcPr>
          <w:p w14:paraId="729EEBBF" w14:textId="491E8848" w:rsidR="0006269F" w:rsidRPr="000D52EC" w:rsidRDefault="0006269F" w:rsidP="000626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:3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2F1EEB51" w14:textId="71004816" w:rsidR="0006269F" w:rsidRPr="00CC328A" w:rsidRDefault="0006269F" w:rsidP="0006269F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C328A">
              <w:rPr>
                <w:b/>
                <w:bCs/>
                <w:color w:val="000000" w:themeColor="text1"/>
              </w:rPr>
              <w:t xml:space="preserve">Антитеррористическая защищенность </w:t>
            </w:r>
            <w:r w:rsidR="00F34922">
              <w:rPr>
                <w:b/>
                <w:bCs/>
                <w:color w:val="000000" w:themeColor="text1"/>
              </w:rPr>
              <w:t xml:space="preserve">образовательных </w:t>
            </w:r>
            <w:r w:rsidRPr="00CC328A">
              <w:rPr>
                <w:b/>
                <w:bCs/>
                <w:color w:val="000000" w:themeColor="text1"/>
              </w:rPr>
              <w:t>учреждений</w:t>
            </w:r>
          </w:p>
          <w:p w14:paraId="086A4AD1" w14:textId="2E036978" w:rsidR="00F34922" w:rsidRDefault="00F34922" w:rsidP="00F3492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>Антитеррористическая защищенность</w:t>
            </w:r>
            <w:r>
              <w:rPr>
                <w:color w:val="000000" w:themeColor="text1"/>
              </w:rPr>
              <w:t xml:space="preserve"> (АТЗ)</w:t>
            </w:r>
            <w:r w:rsidR="005C2C76">
              <w:rPr>
                <w:color w:val="000000" w:themeColor="text1"/>
              </w:rPr>
              <w:t xml:space="preserve"> образовательного учреждения</w:t>
            </w:r>
            <w:r w:rsidRPr="000B347B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Выполнение требований постановления Правительства РФ № 1006 к объектам различных категорий опасности. Обязательность применения мер по обеспечению АТЗ. Обзор наиболее часто встречающихся нарушений в части невыполнения мер по АТЗ</w:t>
            </w:r>
            <w:r w:rsidR="005C2C76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Изменения в вопросах антитеррористической защищенности с учетом требований нового </w:t>
            </w:r>
            <w:r w:rsidRPr="00F34922">
              <w:rPr>
                <w:color w:val="000000" w:themeColor="text1"/>
              </w:rPr>
              <w:t xml:space="preserve">ГОСТ Р </w:t>
            </w:r>
            <w:proofErr w:type="gramStart"/>
            <w:r w:rsidRPr="00F34922">
              <w:rPr>
                <w:color w:val="000000" w:themeColor="text1"/>
              </w:rPr>
              <w:t>58485-2024</w:t>
            </w:r>
            <w:proofErr w:type="gramEnd"/>
            <w:r>
              <w:rPr>
                <w:color w:val="000000" w:themeColor="text1"/>
              </w:rPr>
              <w:t>.</w:t>
            </w:r>
          </w:p>
          <w:p w14:paraId="34B1026F" w14:textId="59C6D4F6" w:rsidR="00F34922" w:rsidRDefault="00F34922" w:rsidP="00F3492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Меры по обеспечению «объектового режима» и «пропускного режима». </w:t>
            </w:r>
            <w:r w:rsidRPr="00775751">
              <w:rPr>
                <w:bCs/>
                <w:color w:val="000000" w:themeColor="text1"/>
              </w:rPr>
              <w:t>Физическая защита объекта.</w:t>
            </w:r>
            <w:r>
              <w:rPr>
                <w:color w:val="000000" w:themeColor="text1"/>
              </w:rPr>
              <w:t xml:space="preserve"> Полномочия сотрудников охранной организации. Полномочия работников учреждения при отсутствии охраны (для четвертой категории опасности). </w:t>
            </w:r>
            <w:r w:rsidR="005C2C76">
              <w:rPr>
                <w:color w:val="000000" w:themeColor="text1"/>
              </w:rPr>
              <w:t xml:space="preserve">Применение металлодетекторов. </w:t>
            </w:r>
            <w:r>
              <w:rPr>
                <w:color w:val="000000" w:themeColor="text1"/>
              </w:rPr>
              <w:t xml:space="preserve">Досмотр личных вещей обучающихся и посетителей. Вопрос о допуске ребенка в школу при отсутствии пропуска, сменной обуви. Проход родителей и детей в детский сад через </w:t>
            </w:r>
            <w:r>
              <w:rPr>
                <w:color w:val="000000" w:themeColor="text1"/>
              </w:rPr>
              <w:lastRenderedPageBreak/>
              <w:t xml:space="preserve">центральный вход. Защита имущества учреждения. Ограничение въезда на территорию работникам, посетителям. </w:t>
            </w:r>
          </w:p>
          <w:p w14:paraId="6F96DBCB" w14:textId="77777777" w:rsidR="005C2C76" w:rsidRDefault="005C2C76" w:rsidP="005C2C7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 противоречии локальных нормативных актов по безопасности правам обучающихся и родителей (законных представителей).</w:t>
            </w:r>
          </w:p>
          <w:p w14:paraId="594A5436" w14:textId="517127DA" w:rsidR="005C2C76" w:rsidRDefault="005C2C76" w:rsidP="005C2C76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Положение о в</w:t>
            </w:r>
            <w:r w:rsidRPr="002120E4">
              <w:rPr>
                <w:color w:val="000000" w:themeColor="text1"/>
              </w:rPr>
              <w:t>нутриобъектов</w:t>
            </w:r>
            <w:r>
              <w:rPr>
                <w:color w:val="000000" w:themeColor="text1"/>
              </w:rPr>
              <w:t>ом</w:t>
            </w:r>
            <w:r w:rsidRPr="002120E4">
              <w:rPr>
                <w:color w:val="000000" w:themeColor="text1"/>
              </w:rPr>
              <w:t xml:space="preserve"> и пропускно</w:t>
            </w:r>
            <w:r>
              <w:rPr>
                <w:color w:val="000000" w:themeColor="text1"/>
              </w:rPr>
              <w:t>м</w:t>
            </w:r>
            <w:r w:rsidRPr="002120E4">
              <w:rPr>
                <w:color w:val="000000" w:themeColor="text1"/>
              </w:rPr>
              <w:t xml:space="preserve"> режим</w:t>
            </w:r>
            <w:r>
              <w:rPr>
                <w:color w:val="000000" w:themeColor="text1"/>
              </w:rPr>
              <w:t>е. Структура и содержание документа. Право учреждения на ограничение доступа: отдельным категориям посетителей, в различные помещения. Запреты и ограничения, накладываемые на работников в целях соблюдения мер безопасности.</w:t>
            </w:r>
          </w:p>
          <w:p w14:paraId="6047C9D6" w14:textId="77777777" w:rsidR="005C2C76" w:rsidRPr="001B504F" w:rsidRDefault="005C2C76" w:rsidP="005C2C76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Электронные и бумажные пропуска. Уровни доступа в здание учреждения. </w:t>
            </w:r>
            <w:r w:rsidRPr="001B504F">
              <w:rPr>
                <w:iCs/>
                <w:color w:val="000000" w:themeColor="text1"/>
              </w:rPr>
              <w:t>Режим пользования помещениями учреждения. Выдача и сдача ключей.</w:t>
            </w:r>
          </w:p>
          <w:p w14:paraId="61B5F844" w14:textId="633B0C36" w:rsidR="00F34922" w:rsidRPr="000B347B" w:rsidRDefault="00F34922" w:rsidP="00F3492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Размещение постороннего транспорта снаружи территории образовательного учреждения. Минимальное количество обходов территории за сутки.</w:t>
            </w:r>
          </w:p>
          <w:p w14:paraId="66D2C8B3" w14:textId="77777777" w:rsidR="00F34922" w:rsidRDefault="00F34922" w:rsidP="00F3492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Проведение учений (тренировок) </w:t>
            </w:r>
            <w:r w:rsidRPr="00633251">
              <w:rPr>
                <w:color w:val="000000" w:themeColor="text1"/>
              </w:rPr>
              <w:t>по антитеррористической защищенности</w:t>
            </w:r>
            <w:r>
              <w:rPr>
                <w:color w:val="000000" w:themeColor="text1"/>
              </w:rPr>
              <w:t>: типичные ошибки работников образовательных учреждений (на основе практического опыта).</w:t>
            </w:r>
          </w:p>
          <w:p w14:paraId="01192B36" w14:textId="5AC3ECFB" w:rsidR="00F34922" w:rsidRDefault="00F34922" w:rsidP="00F3492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Безопасность и сохранность имущества. Материальная ответственность работника.</w:t>
            </w:r>
          </w:p>
          <w:p w14:paraId="75FEEEDB" w14:textId="77777777" w:rsidR="00F34922" w:rsidRDefault="00F34922" w:rsidP="00F34922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/>
              </w:rPr>
              <w:t>О</w:t>
            </w:r>
            <w:r w:rsidRPr="00573127">
              <w:rPr>
                <w:color w:val="000000"/>
              </w:rPr>
              <w:t>тветственн</w:t>
            </w:r>
            <w:r>
              <w:rPr>
                <w:color w:val="000000"/>
              </w:rPr>
              <w:t>ый</w:t>
            </w:r>
            <w:r w:rsidRPr="00573127">
              <w:rPr>
                <w:color w:val="000000"/>
              </w:rPr>
              <w:t xml:space="preserve"> за проведение мероприятий по обеспечению </w:t>
            </w:r>
            <w:proofErr w:type="spellStart"/>
            <w:proofErr w:type="gramStart"/>
            <w:r w:rsidRPr="00573127">
              <w:rPr>
                <w:color w:val="000000"/>
              </w:rPr>
              <w:t>антитеррористичес</w:t>
            </w:r>
            <w:proofErr w:type="spellEnd"/>
            <w:r>
              <w:rPr>
                <w:color w:val="000000"/>
              </w:rPr>
              <w:t>-</w:t>
            </w:r>
            <w:r w:rsidRPr="00573127">
              <w:rPr>
                <w:color w:val="000000"/>
              </w:rPr>
              <w:t>кой</w:t>
            </w:r>
            <w:proofErr w:type="gramEnd"/>
            <w:r w:rsidRPr="00573127">
              <w:rPr>
                <w:color w:val="000000"/>
              </w:rPr>
              <w:t xml:space="preserve"> защищенности</w:t>
            </w:r>
            <w:r>
              <w:rPr>
                <w:color w:val="000000"/>
              </w:rPr>
              <w:t>: его функциональные обязанности и полномочия, вопрос о доплате за выполнение работы.</w:t>
            </w:r>
          </w:p>
          <w:p w14:paraId="3B4E7607" w14:textId="77777777" w:rsidR="0006269F" w:rsidRDefault="0006269F" w:rsidP="0006269F">
            <w:pPr>
              <w:spacing w:before="60" w:line="211" w:lineRule="auto"/>
              <w:jc w:val="both"/>
              <w:rPr>
                <w:i/>
                <w:color w:val="000000" w:themeColor="text1"/>
              </w:rPr>
            </w:pPr>
            <w:r>
              <w:rPr>
                <w:color w:val="000000" w:themeColor="text1"/>
              </w:rPr>
              <w:t>Прием посетителей директором учреждения. Вопрос о законности требований отключения мобильного телефона, запрета видеосъемки и др.</w:t>
            </w:r>
          </w:p>
          <w:p w14:paraId="55C6F0BA" w14:textId="4C12CE59" w:rsidR="0006269F" w:rsidRPr="00272586" w:rsidRDefault="0006269F" w:rsidP="0006269F">
            <w:pPr>
              <w:spacing w:before="60" w:line="216" w:lineRule="auto"/>
              <w:jc w:val="both"/>
              <w:rPr>
                <w:b/>
                <w:bCs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06269F" w:rsidRPr="00CF645B" w14:paraId="4694ACFE" w14:textId="77777777" w:rsidTr="005766EC">
        <w:trPr>
          <w:trHeight w:val="216"/>
        </w:trPr>
        <w:tc>
          <w:tcPr>
            <w:tcW w:w="1504" w:type="dxa"/>
          </w:tcPr>
          <w:p w14:paraId="17D9A408" w14:textId="4C4B6B0E" w:rsidR="0006269F" w:rsidRPr="000D52EC" w:rsidRDefault="0006269F" w:rsidP="000626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3769090" w14:textId="08830414" w:rsidR="0006269F" w:rsidRPr="00272586" w:rsidRDefault="0006269F" w:rsidP="0006269F">
            <w:pPr>
              <w:spacing w:before="60" w:line="216" w:lineRule="auto"/>
              <w:jc w:val="both"/>
              <w:rPr>
                <w:b/>
                <w:bCs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06269F" w:rsidRPr="00CF645B" w14:paraId="4F459780" w14:textId="77777777" w:rsidTr="005766EC">
        <w:trPr>
          <w:trHeight w:val="216"/>
        </w:trPr>
        <w:tc>
          <w:tcPr>
            <w:tcW w:w="1504" w:type="dxa"/>
          </w:tcPr>
          <w:p w14:paraId="70A3AAAB" w14:textId="12F0F510" w:rsidR="0006269F" w:rsidRPr="00CF645B" w:rsidRDefault="0006269F" w:rsidP="000626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482CA9FD" w14:textId="77777777" w:rsidR="005C2C76" w:rsidRDefault="005C2C76" w:rsidP="005C2C76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E312B8">
              <w:rPr>
                <w:b/>
                <w:bCs/>
              </w:rPr>
              <w:t>Несчастные случаи с обучающимися</w:t>
            </w:r>
          </w:p>
          <w:p w14:paraId="74822B4B" w14:textId="77777777" w:rsidR="005C2C76" w:rsidRDefault="005C2C76" w:rsidP="005C2C7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Алгоритм действий при НС с обучающимся (пошаговые памятки руководителю и работникам). Что считать несчастным случаем. Какие документы являются подтверждением НС и основанием для начала расследования.</w:t>
            </w:r>
          </w:p>
          <w:p w14:paraId="40C3DB06" w14:textId="77777777" w:rsidR="005C2C76" w:rsidRDefault="005C2C76" w:rsidP="005C2C7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Обоснование продления сроков расследования несчастного случая. Ситуации прекращения расследования.</w:t>
            </w:r>
          </w:p>
          <w:p w14:paraId="34B65BE8" w14:textId="77777777" w:rsidR="005C2C76" w:rsidRDefault="005C2C76" w:rsidP="005C2C7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Отказ медицинской организации предоставить информацию о пострадавшем. Ситуации, в которых родители самостоятельно забирают ребенка до приезда медицинской организации. Иные сложные ситуации.</w:t>
            </w:r>
          </w:p>
          <w:p w14:paraId="52F0AE3E" w14:textId="77777777" w:rsidR="005C2C76" w:rsidRDefault="005C2C76" w:rsidP="005C2C7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Детальный обзор заполнения акта о несчастном случае с примерами формулировок. Отсутствие проведенных с обучающимися до НС инструктажей (мероприятий по предупреждению травматизма).</w:t>
            </w:r>
          </w:p>
          <w:p w14:paraId="4FF7940D" w14:textId="580FF948" w:rsidR="005C2C76" w:rsidRDefault="005C2C76" w:rsidP="005C2C7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Практические советы по оперативному расследованию НС и минимизации ошибок.</w:t>
            </w:r>
          </w:p>
          <w:p w14:paraId="76596DFE" w14:textId="77777777" w:rsidR="005C2C76" w:rsidRDefault="005C2C76" w:rsidP="005C2C76">
            <w:pPr>
              <w:pStyle w:val="af8"/>
              <w:spacing w:before="60" w:line="216" w:lineRule="auto"/>
              <w:jc w:val="both"/>
            </w:pPr>
            <w:r>
              <w:t>Перечень действий руководителя образовательного учреждения, которые должны быть выполнены непосредственно после семинара.</w:t>
            </w:r>
          </w:p>
          <w:p w14:paraId="51D764DF" w14:textId="5FDD9192" w:rsidR="0006269F" w:rsidRPr="00CF645B" w:rsidRDefault="005C2C76" w:rsidP="005C2C76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0B347B">
              <w:rPr>
                <w:i/>
                <w:iCs/>
                <w:color w:val="000000" w:themeColor="text1"/>
              </w:rPr>
              <w:t xml:space="preserve">Проф. </w:t>
            </w:r>
            <w:r>
              <w:rPr>
                <w:i/>
                <w:iCs/>
                <w:color w:val="000000" w:themeColor="text1"/>
              </w:rPr>
              <w:t>Афанасьев Константин Владимирович</w:t>
            </w:r>
          </w:p>
        </w:tc>
      </w:tr>
      <w:tr w:rsidR="0006269F" w:rsidRPr="00CF645B" w14:paraId="6464DD84" w14:textId="77777777" w:rsidTr="005766EC">
        <w:trPr>
          <w:trHeight w:val="216"/>
        </w:trPr>
        <w:tc>
          <w:tcPr>
            <w:tcW w:w="1504" w:type="dxa"/>
          </w:tcPr>
          <w:p w14:paraId="4C7B78ED" w14:textId="6D61E1A5" w:rsidR="0006269F" w:rsidRPr="00CF645B" w:rsidRDefault="0006269F" w:rsidP="000626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37DAEA8C" w14:textId="5D573645" w:rsidR="0006269F" w:rsidRPr="00CF645B" w:rsidRDefault="0006269F" w:rsidP="0006269F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6C681D58" w:rsidR="00336740" w:rsidRPr="00107693" w:rsidRDefault="00336740" w:rsidP="00DA7899">
      <w:pPr>
        <w:outlineLvl w:val="0"/>
        <w:rPr>
          <w:bCs/>
          <w:color w:val="000000" w:themeColor="text1"/>
        </w:rPr>
      </w:pPr>
    </w:p>
    <w:sectPr w:rsidR="00336740" w:rsidRPr="00107693" w:rsidSect="00DA7899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9B49B" w14:textId="77777777" w:rsidR="0085579D" w:rsidRDefault="0085579D" w:rsidP="003D6267">
      <w:r>
        <w:separator/>
      </w:r>
    </w:p>
  </w:endnote>
  <w:endnote w:type="continuationSeparator" w:id="0">
    <w:p w14:paraId="132499DF" w14:textId="77777777" w:rsidR="0085579D" w:rsidRDefault="0085579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5967A" w14:textId="77777777" w:rsidR="0085579D" w:rsidRDefault="0085579D" w:rsidP="003D6267">
      <w:r>
        <w:separator/>
      </w:r>
    </w:p>
  </w:footnote>
  <w:footnote w:type="continuationSeparator" w:id="0">
    <w:p w14:paraId="46C1F670" w14:textId="77777777" w:rsidR="0085579D" w:rsidRDefault="0085579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C432BE" w:rsidRPr="00C432BE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C912C3"/>
    <w:multiLevelType w:val="hybridMultilevel"/>
    <w:tmpl w:val="DC58C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5683788">
    <w:abstractNumId w:val="43"/>
  </w:num>
  <w:num w:numId="2" w16cid:durableId="869875701">
    <w:abstractNumId w:val="8"/>
  </w:num>
  <w:num w:numId="3" w16cid:durableId="1738431473">
    <w:abstractNumId w:val="32"/>
  </w:num>
  <w:num w:numId="4" w16cid:durableId="2043551516">
    <w:abstractNumId w:val="25"/>
  </w:num>
  <w:num w:numId="5" w16cid:durableId="154881585">
    <w:abstractNumId w:val="26"/>
  </w:num>
  <w:num w:numId="6" w16cid:durableId="910384386">
    <w:abstractNumId w:val="24"/>
  </w:num>
  <w:num w:numId="7" w16cid:durableId="307518486">
    <w:abstractNumId w:val="41"/>
  </w:num>
  <w:num w:numId="8" w16cid:durableId="954361506">
    <w:abstractNumId w:val="40"/>
  </w:num>
  <w:num w:numId="9" w16cid:durableId="1407529151">
    <w:abstractNumId w:val="21"/>
  </w:num>
  <w:num w:numId="10" w16cid:durableId="411315947">
    <w:abstractNumId w:val="1"/>
  </w:num>
  <w:num w:numId="11" w16cid:durableId="1797987417">
    <w:abstractNumId w:val="10"/>
  </w:num>
  <w:num w:numId="12" w16cid:durableId="200216702">
    <w:abstractNumId w:val="12"/>
  </w:num>
  <w:num w:numId="13" w16cid:durableId="919676289">
    <w:abstractNumId w:val="34"/>
  </w:num>
  <w:num w:numId="14" w16cid:durableId="1422948903">
    <w:abstractNumId w:val="20"/>
  </w:num>
  <w:num w:numId="15" w16cid:durableId="2055156422">
    <w:abstractNumId w:val="23"/>
  </w:num>
  <w:num w:numId="16" w16cid:durableId="1664117839">
    <w:abstractNumId w:val="42"/>
  </w:num>
  <w:num w:numId="17" w16cid:durableId="2027516884">
    <w:abstractNumId w:val="16"/>
  </w:num>
  <w:num w:numId="18" w16cid:durableId="730691033">
    <w:abstractNumId w:val="14"/>
  </w:num>
  <w:num w:numId="19" w16cid:durableId="1921478560">
    <w:abstractNumId w:val="2"/>
  </w:num>
  <w:num w:numId="20" w16cid:durableId="1857428701">
    <w:abstractNumId w:val="38"/>
  </w:num>
  <w:num w:numId="21" w16cid:durableId="2109694394">
    <w:abstractNumId w:val="28"/>
  </w:num>
  <w:num w:numId="22" w16cid:durableId="1130974013">
    <w:abstractNumId w:val="18"/>
  </w:num>
  <w:num w:numId="23" w16cid:durableId="1185437718">
    <w:abstractNumId w:val="3"/>
  </w:num>
  <w:num w:numId="24" w16cid:durableId="483740772">
    <w:abstractNumId w:val="11"/>
  </w:num>
  <w:num w:numId="25" w16cid:durableId="554707672">
    <w:abstractNumId w:val="36"/>
  </w:num>
  <w:num w:numId="26" w16cid:durableId="388841849">
    <w:abstractNumId w:val="7"/>
  </w:num>
  <w:num w:numId="27" w16cid:durableId="28990433">
    <w:abstractNumId w:val="13"/>
  </w:num>
  <w:num w:numId="28" w16cid:durableId="1143232744">
    <w:abstractNumId w:val="15"/>
  </w:num>
  <w:num w:numId="29" w16cid:durableId="1855486613">
    <w:abstractNumId w:val="31"/>
  </w:num>
  <w:num w:numId="30" w16cid:durableId="917861062">
    <w:abstractNumId w:val="27"/>
  </w:num>
  <w:num w:numId="31" w16cid:durableId="1231889302">
    <w:abstractNumId w:val="0"/>
  </w:num>
  <w:num w:numId="32" w16cid:durableId="121194570">
    <w:abstractNumId w:val="6"/>
  </w:num>
  <w:num w:numId="33" w16cid:durableId="424041074">
    <w:abstractNumId w:val="35"/>
  </w:num>
  <w:num w:numId="34" w16cid:durableId="242958775">
    <w:abstractNumId w:val="9"/>
  </w:num>
  <w:num w:numId="35" w16cid:durableId="912550354">
    <w:abstractNumId w:val="44"/>
  </w:num>
  <w:num w:numId="36" w16cid:durableId="1685356503">
    <w:abstractNumId w:val="39"/>
  </w:num>
  <w:num w:numId="37" w16cid:durableId="1182166956">
    <w:abstractNumId w:val="19"/>
  </w:num>
  <w:num w:numId="38" w16cid:durableId="1910964457">
    <w:abstractNumId w:val="30"/>
  </w:num>
  <w:num w:numId="39" w16cid:durableId="1609462885">
    <w:abstractNumId w:val="29"/>
  </w:num>
  <w:num w:numId="40" w16cid:durableId="422726864">
    <w:abstractNumId w:val="4"/>
  </w:num>
  <w:num w:numId="41" w16cid:durableId="455099996">
    <w:abstractNumId w:val="22"/>
  </w:num>
  <w:num w:numId="42" w16cid:durableId="552543593">
    <w:abstractNumId w:val="17"/>
  </w:num>
  <w:num w:numId="43" w16cid:durableId="617836681">
    <w:abstractNumId w:val="5"/>
  </w:num>
  <w:num w:numId="44" w16cid:durableId="634917223">
    <w:abstractNumId w:val="37"/>
  </w:num>
  <w:num w:numId="45" w16cid:durableId="499199206">
    <w:abstractNumId w:val="3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69F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0D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8FB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921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8DC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4D9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1265"/>
    <w:rsid w:val="00322E39"/>
    <w:rsid w:val="00325543"/>
    <w:rsid w:val="00325570"/>
    <w:rsid w:val="003258AB"/>
    <w:rsid w:val="00326C83"/>
    <w:rsid w:val="00330391"/>
    <w:rsid w:val="00331E33"/>
    <w:rsid w:val="00332FA5"/>
    <w:rsid w:val="00332FD7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6FB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071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3928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0F8A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448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3B75"/>
    <w:rsid w:val="005B5571"/>
    <w:rsid w:val="005B5EE1"/>
    <w:rsid w:val="005B670A"/>
    <w:rsid w:val="005B6807"/>
    <w:rsid w:val="005B69E5"/>
    <w:rsid w:val="005C04AB"/>
    <w:rsid w:val="005C0A60"/>
    <w:rsid w:val="005C0E9C"/>
    <w:rsid w:val="005C1DBE"/>
    <w:rsid w:val="005C1E38"/>
    <w:rsid w:val="005C2C76"/>
    <w:rsid w:val="005C3E0A"/>
    <w:rsid w:val="005C472E"/>
    <w:rsid w:val="005C5151"/>
    <w:rsid w:val="005C58A0"/>
    <w:rsid w:val="005C58E5"/>
    <w:rsid w:val="005C6246"/>
    <w:rsid w:val="005C659B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2BD0"/>
    <w:rsid w:val="0064488B"/>
    <w:rsid w:val="00644CE9"/>
    <w:rsid w:val="00644FEE"/>
    <w:rsid w:val="006471C9"/>
    <w:rsid w:val="006479FF"/>
    <w:rsid w:val="00650E18"/>
    <w:rsid w:val="00650FA7"/>
    <w:rsid w:val="00652E06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416B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77786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E5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F1E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5EB9"/>
    <w:rsid w:val="0081618A"/>
    <w:rsid w:val="00817AA9"/>
    <w:rsid w:val="00820F17"/>
    <w:rsid w:val="0082110A"/>
    <w:rsid w:val="008242F6"/>
    <w:rsid w:val="00825A3F"/>
    <w:rsid w:val="00825AF3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79D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9C6"/>
    <w:rsid w:val="008B2A28"/>
    <w:rsid w:val="008B3F41"/>
    <w:rsid w:val="008B4A0F"/>
    <w:rsid w:val="008B5E1B"/>
    <w:rsid w:val="008B748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2E76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10CC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77EDE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16DF7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5F6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9CE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3F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2BE"/>
    <w:rsid w:val="00C44927"/>
    <w:rsid w:val="00C4560D"/>
    <w:rsid w:val="00C4572C"/>
    <w:rsid w:val="00C4623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6F7E"/>
    <w:rsid w:val="00C970B0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2C96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4E58"/>
    <w:rsid w:val="00D15C4F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47D3D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899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3E0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EFB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180A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4922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CD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50"/>
    <w:rsid w:val="00FC08C3"/>
    <w:rsid w:val="00FC18FA"/>
    <w:rsid w:val="00FC1E68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35159-60CD-45FA-B403-7D3311ECC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8537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2024-09-23T05:21:00Z</cp:lastPrinted>
  <dcterms:created xsi:type="dcterms:W3CDTF">2025-03-04T07:52:00Z</dcterms:created>
  <dcterms:modified xsi:type="dcterms:W3CDTF">2025-03-04T07:52:00Z</dcterms:modified>
</cp:coreProperties>
</file>