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49298" w14:textId="293EE766" w:rsidR="0037051A" w:rsidRPr="00945C3E" w:rsidRDefault="0037051A" w:rsidP="00736277">
      <w:pPr>
        <w:spacing w:line="216" w:lineRule="auto"/>
        <w:jc w:val="right"/>
      </w:pPr>
      <w:r w:rsidRPr="00945C3E">
        <w:t>Приложение</w:t>
      </w:r>
      <w:r w:rsidR="00E257F1">
        <w:t xml:space="preserve"> </w:t>
      </w:r>
      <w:r w:rsidR="00FF4E0C">
        <w:t xml:space="preserve">№ </w:t>
      </w:r>
      <w:r w:rsidR="00E257F1">
        <w:t>1</w:t>
      </w:r>
    </w:p>
    <w:p w14:paraId="328E8B69" w14:textId="77777777" w:rsidR="002E1CEE" w:rsidRPr="00945C3E" w:rsidRDefault="002E1CEE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68BE0879" w14:textId="126661B0" w:rsidR="003A24DD" w:rsidRDefault="005C7C8D" w:rsidP="00736277">
      <w:pPr>
        <w:spacing w:line="216" w:lineRule="auto"/>
        <w:ind w:left="1701" w:right="1700"/>
        <w:jc w:val="center"/>
      </w:pPr>
      <w:r w:rsidRPr="00E257F1">
        <w:rPr>
          <w:rFonts w:eastAsia="Times New Roman"/>
          <w:b/>
          <w:bCs/>
          <w:color w:val="000000" w:themeColor="text1"/>
        </w:rPr>
        <w:t>ПЕРЕЧЕНЬ</w:t>
      </w:r>
      <w:r w:rsidRPr="00E257F1">
        <w:rPr>
          <w:rFonts w:eastAsia="Times New Roman"/>
          <w:b/>
          <w:bCs/>
          <w:color w:val="000000" w:themeColor="text1"/>
        </w:rPr>
        <w:br/>
      </w:r>
      <w:r w:rsidR="006C2496" w:rsidRPr="00E257F1">
        <w:rPr>
          <w:rFonts w:eastAsia="Times New Roman"/>
          <w:b/>
          <w:bCs/>
          <w:color w:val="000000" w:themeColor="text1"/>
        </w:rPr>
        <w:t>документов, предоставляемых слушателям</w:t>
      </w:r>
      <w:r w:rsidRPr="00E257F1">
        <w:rPr>
          <w:rFonts w:eastAsia="Times New Roman"/>
          <w:b/>
          <w:bCs/>
          <w:color w:val="000000" w:themeColor="text1"/>
        </w:rPr>
        <w:t xml:space="preserve"> по программе</w:t>
      </w:r>
      <w:r w:rsidR="00E339DD" w:rsidRPr="00E257F1">
        <w:rPr>
          <w:rFonts w:eastAsia="Times New Roman"/>
          <w:b/>
          <w:bCs/>
          <w:color w:val="000000" w:themeColor="text1"/>
        </w:rPr>
        <w:br/>
      </w:r>
    </w:p>
    <w:p w14:paraId="478E6A5A" w14:textId="77777777" w:rsidR="00FF4E0C" w:rsidRPr="003A24DD" w:rsidRDefault="00FF4E0C" w:rsidP="00FF4E0C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  <w:r>
        <w:rPr>
          <w:rFonts w:eastAsia="Times New Roman"/>
          <w:color w:val="000000" w:themeColor="text1"/>
        </w:rPr>
        <w:t>Оплата труда в учреждениях культуры</w:t>
      </w:r>
    </w:p>
    <w:p w14:paraId="3D92D58A" w14:textId="77777777" w:rsidR="00FF4E0C" w:rsidRPr="00945C3E" w:rsidRDefault="00FF4E0C" w:rsidP="00FF4E0C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</w:p>
    <w:p w14:paraId="4516D69D" w14:textId="09065110" w:rsidR="00FF4E0C" w:rsidRPr="00CB4858" w:rsidRDefault="00FF4E0C" w:rsidP="00FF4E0C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B48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Положение о выплатах компенсационного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и </w:t>
      </w:r>
      <w:r w:rsidRPr="00CB485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стимулирующего характера</w:t>
      </w:r>
      <w:r w:rsidRPr="00CB4858">
        <w:rPr>
          <w:rFonts w:ascii="Times New Roman" w:hAnsi="Times New Roman" w:cs="Times New Roman"/>
          <w:color w:val="000000"/>
          <w:sz w:val="24"/>
          <w:szCs w:val="24"/>
        </w:rPr>
        <w:t xml:space="preserve"> (также может быть включено в состав Положения об оплате труда работников учреждения культуры).</w:t>
      </w:r>
    </w:p>
    <w:p w14:paraId="183429D1" w14:textId="77777777" w:rsidR="00FF4E0C" w:rsidRPr="00CB4858" w:rsidRDefault="00FF4E0C" w:rsidP="00FF4E0C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B485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Примерный перечень видов дополнительных работ (более 100 наименований), за которые работнику устанавливаются выплаты компенсационного характера.</w:t>
      </w:r>
    </w:p>
    <w:p w14:paraId="78F40F94" w14:textId="77777777" w:rsidR="00B56144" w:rsidRPr="00CB4858" w:rsidRDefault="00B56144" w:rsidP="00B56144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B485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Перечень показателей и критериев оценки эффективности деятельности работников учреждения культуры, соотнесенный с единым квалификационным справочником</w:t>
      </w:r>
      <w:r w:rsidRPr="00CB485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и профессиональными стандартами.</w:t>
      </w:r>
    </w:p>
    <w:p w14:paraId="1476816C" w14:textId="77777777" w:rsidR="00B56144" w:rsidRPr="00CB4858" w:rsidRDefault="00B56144" w:rsidP="00B56144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B485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Методика оценки трудовых обязанностей работника для назначения выплат за сложность работы.</w:t>
      </w:r>
    </w:p>
    <w:p w14:paraId="5D5A2D2A" w14:textId="77777777" w:rsidR="00B56144" w:rsidRPr="00CB4858" w:rsidRDefault="00B56144" w:rsidP="00B56144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B485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Положение о комиссии по оплате труда работников учреждения.</w:t>
      </w:r>
    </w:p>
    <w:p w14:paraId="57ACEBCA" w14:textId="77777777" w:rsidR="00B56144" w:rsidRPr="00CB4858" w:rsidRDefault="00B56144" w:rsidP="00B56144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B4858">
        <w:rPr>
          <w:rFonts w:ascii="Times New Roman" w:hAnsi="Times New Roman" w:cs="Times New Roman"/>
          <w:color w:val="000000" w:themeColor="text1"/>
          <w:sz w:val="24"/>
          <w:szCs w:val="24"/>
        </w:rPr>
        <w:t>Методики расчета показателей эффективности деятельности работников (несколько вариантов).</w:t>
      </w:r>
    </w:p>
    <w:p w14:paraId="45E2B5B3" w14:textId="77777777" w:rsidR="00B56144" w:rsidRPr="00CB4858" w:rsidRDefault="00B56144" w:rsidP="00B56144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B4858">
        <w:rPr>
          <w:rFonts w:ascii="Times New Roman" w:hAnsi="Times New Roman" w:cs="Times New Roman"/>
          <w:color w:val="000000" w:themeColor="text1"/>
          <w:sz w:val="24"/>
          <w:szCs w:val="24"/>
        </w:rPr>
        <w:t>Таблица «Оценочный лист работника» с возможностью автоматического расчета стимулирующих выплат (в программе Microsoft Excel).</w:t>
      </w:r>
    </w:p>
    <w:p w14:paraId="144E9AD1" w14:textId="77777777" w:rsidR="00B56144" w:rsidRPr="00CB4858" w:rsidRDefault="00B56144" w:rsidP="00B56144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B4858">
        <w:rPr>
          <w:rFonts w:ascii="Times New Roman" w:hAnsi="Times New Roman" w:cs="Times New Roman"/>
          <w:color w:val="000000" w:themeColor="text1"/>
          <w:sz w:val="24"/>
          <w:szCs w:val="24"/>
        </w:rPr>
        <w:t>Образ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цы </w:t>
      </w:r>
      <w:r w:rsidRPr="00CB4858">
        <w:rPr>
          <w:rFonts w:ascii="Times New Roman" w:hAnsi="Times New Roman" w:cs="Times New Roman"/>
          <w:color w:val="000000" w:themeColor="text1"/>
          <w:sz w:val="24"/>
          <w:szCs w:val="24"/>
        </w:rPr>
        <w:t>приказ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ов</w:t>
      </w:r>
      <w:r w:rsidRPr="00CB48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учреждения об установлении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выплат стимулирующего характера</w:t>
      </w:r>
      <w:r w:rsidRPr="00CB485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434F62B" w14:textId="46069BDF" w:rsidR="00FF4E0C" w:rsidRPr="00CB4858" w:rsidRDefault="00FF4E0C" w:rsidP="00FF4E0C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B48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Дополнительное соглашение к трудовому договору </w:t>
      </w:r>
      <w:r w:rsidRPr="00CB485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 совмещении профессий (должностей).</w:t>
      </w:r>
    </w:p>
    <w:p w14:paraId="1ED48ECA" w14:textId="2FB80886" w:rsidR="00FF4E0C" w:rsidRPr="003C3D9B" w:rsidRDefault="00FF4E0C" w:rsidP="00FF4E0C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B48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Дополнительное соглашение к трудовому договору </w:t>
      </w:r>
      <w:r w:rsidRPr="00CB485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 расширении зон обслуживания</w:t>
      </w:r>
      <w:r w:rsidR="00F91AF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Pr="00CB485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увеличении объема работ.</w:t>
      </w:r>
    </w:p>
    <w:p w14:paraId="5B769394" w14:textId="77777777" w:rsidR="00FF4E0C" w:rsidRPr="00CB4858" w:rsidRDefault="00FF4E0C" w:rsidP="00FF4E0C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B48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Дополнительное соглашение к трудовому договору </w:t>
      </w:r>
      <w:r w:rsidRPr="00CB485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 исполнении обязанностей временно отсутствующего работника.</w:t>
      </w:r>
    </w:p>
    <w:p w14:paraId="6F087772" w14:textId="77777777" w:rsidR="00FF4E0C" w:rsidRPr="001D15C3" w:rsidRDefault="00FF4E0C" w:rsidP="00FF4E0C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B4858">
        <w:rPr>
          <w:rFonts w:ascii="Times New Roman" w:hAnsi="Times New Roman" w:cs="Times New Roman"/>
          <w:color w:val="000000" w:themeColor="text1"/>
          <w:sz w:val="24"/>
          <w:szCs w:val="24"/>
        </w:rPr>
        <w:t>Образцы приказов учреждения о поручении дополнительной работы.</w:t>
      </w:r>
    </w:p>
    <w:p w14:paraId="0B74D39F" w14:textId="7325C8F8" w:rsidR="001D15C3" w:rsidRPr="00CB4858" w:rsidRDefault="001D15C3" w:rsidP="00FF4E0C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B4858">
        <w:rPr>
          <w:rFonts w:ascii="Times New Roman" w:hAnsi="Times New Roman" w:cs="Times New Roman"/>
          <w:color w:val="000000" w:themeColor="text1"/>
          <w:sz w:val="24"/>
          <w:szCs w:val="24"/>
        </w:rPr>
        <w:t>Образ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CB4858">
        <w:rPr>
          <w:rFonts w:ascii="Times New Roman" w:hAnsi="Times New Roman" w:cs="Times New Roman"/>
          <w:color w:val="000000" w:themeColor="text1"/>
          <w:sz w:val="24"/>
          <w:szCs w:val="24"/>
        </w:rPr>
        <w:t>ц приказ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CB48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учреждения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 отмене дополнительной работы.</w:t>
      </w:r>
    </w:p>
    <w:p w14:paraId="497CCA0C" w14:textId="77777777" w:rsidR="00FF4E0C" w:rsidRPr="00CB4858" w:rsidRDefault="00FF4E0C" w:rsidP="00FF4E0C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B4858">
        <w:rPr>
          <w:rFonts w:ascii="Times New Roman" w:hAnsi="Times New Roman" w:cs="Times New Roman"/>
          <w:color w:val="000000" w:themeColor="text1"/>
          <w:sz w:val="24"/>
          <w:szCs w:val="24"/>
        </w:rPr>
        <w:t>Образец протокола заседания комиссии по оплате труда.</w:t>
      </w:r>
    </w:p>
    <w:p w14:paraId="26219E76" w14:textId="77777777" w:rsidR="00FF4E0C" w:rsidRPr="00CB4858" w:rsidRDefault="00FF4E0C" w:rsidP="00FF4E0C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B4858">
        <w:rPr>
          <w:rFonts w:ascii="Times New Roman" w:hAnsi="Times New Roman" w:cs="Times New Roman"/>
          <w:bCs/>
          <w:color w:val="000000"/>
          <w:sz w:val="24"/>
          <w:szCs w:val="24"/>
        </w:rPr>
        <w:t>Презентация по модулю.</w:t>
      </w:r>
    </w:p>
    <w:p w14:paraId="72C8D022" w14:textId="77777777" w:rsidR="00FF4E0C" w:rsidRDefault="00FF4E0C" w:rsidP="00FF4E0C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</w:p>
    <w:p w14:paraId="1CE59C31" w14:textId="77777777" w:rsidR="00FF4E0C" w:rsidRPr="003A24DD" w:rsidRDefault="00FF4E0C" w:rsidP="00FF4E0C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  <w:r w:rsidRPr="003A24DD">
        <w:t>Правила внутреннего трудового распорядка</w:t>
      </w:r>
    </w:p>
    <w:p w14:paraId="2FA5D6BF" w14:textId="77777777" w:rsidR="00FF4E0C" w:rsidRPr="00843A57" w:rsidRDefault="00FF4E0C" w:rsidP="00FF4E0C">
      <w:pPr>
        <w:spacing w:line="216" w:lineRule="auto"/>
        <w:ind w:left="1701" w:right="1700"/>
        <w:jc w:val="center"/>
        <w:rPr>
          <w:color w:val="000000" w:themeColor="text1"/>
        </w:rPr>
      </w:pPr>
    </w:p>
    <w:p w14:paraId="082C3A27" w14:textId="77777777" w:rsidR="00FF4E0C" w:rsidRPr="00843A57" w:rsidRDefault="00FF4E0C" w:rsidP="00FF4E0C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843A57">
        <w:rPr>
          <w:rFonts w:ascii="Times New Roman" w:hAnsi="Times New Roman" w:cs="Times New Roman"/>
          <w:color w:val="000000" w:themeColor="text1"/>
          <w:sz w:val="24"/>
          <w:szCs w:val="24"/>
        </w:rPr>
        <w:t>Правила внутреннего трудового распорядка (ПВТР).</w:t>
      </w:r>
    </w:p>
    <w:p w14:paraId="23BF98B3" w14:textId="77777777" w:rsidR="00FF4E0C" w:rsidRPr="00843A57" w:rsidRDefault="00FF4E0C" w:rsidP="00FF4E0C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843A57">
        <w:rPr>
          <w:rFonts w:ascii="Times New Roman" w:hAnsi="Times New Roman" w:cs="Times New Roman"/>
          <w:color w:val="000000" w:themeColor="text1"/>
          <w:sz w:val="24"/>
          <w:szCs w:val="24"/>
        </w:rPr>
        <w:t>Перечень работ, обязанностей, выполнение которых требует обязательного присутствия работников на рабочем месте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851DD27" w14:textId="77777777" w:rsidR="00FF4E0C" w:rsidRPr="00F91AF8" w:rsidRDefault="00FF4E0C" w:rsidP="00FF4E0C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0D9D">
        <w:rPr>
          <w:rFonts w:ascii="Times New Roman" w:hAnsi="Times New Roman"/>
          <w:sz w:val="24"/>
          <w:szCs w:val="24"/>
        </w:rPr>
        <w:t>Порядок обмена информацией между работодателем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0D9D">
        <w:rPr>
          <w:rFonts w:ascii="Times New Roman" w:hAnsi="Times New Roman"/>
          <w:sz w:val="24"/>
          <w:szCs w:val="24"/>
        </w:rPr>
        <w:t xml:space="preserve">и работниками учреждения с </w:t>
      </w:r>
      <w:r w:rsidRPr="00F91AF8">
        <w:rPr>
          <w:rFonts w:ascii="Times New Roman" w:hAnsi="Times New Roman" w:cs="Times New Roman"/>
          <w:sz w:val="24"/>
          <w:szCs w:val="24"/>
        </w:rPr>
        <w:t>использованием средств связи.</w:t>
      </w:r>
    </w:p>
    <w:p w14:paraId="24113DAD" w14:textId="3127EE4F" w:rsidR="00F91AF8" w:rsidRPr="00F91AF8" w:rsidRDefault="00F91AF8" w:rsidP="00FF4E0C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91AF8">
        <w:rPr>
          <w:rFonts w:ascii="Times New Roman" w:hAnsi="Times New Roman" w:cs="Times New Roman"/>
          <w:sz w:val="24"/>
          <w:szCs w:val="24"/>
        </w:rPr>
        <w:t>Правила прохождения испытания при приеме на работу.</w:t>
      </w:r>
    </w:p>
    <w:p w14:paraId="40D28708" w14:textId="5F6E95C4" w:rsidR="00F91AF8" w:rsidRPr="00F91AF8" w:rsidRDefault="00F91AF8" w:rsidP="00FF4E0C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Перечень обучений и инструктажей при приеме работника на работу (вместе с перечнем журналов инструктажей).</w:t>
      </w:r>
    </w:p>
    <w:p w14:paraId="43DEC0C3" w14:textId="553AE9CD" w:rsidR="00F91AF8" w:rsidRPr="00F91AF8" w:rsidRDefault="00F91AF8" w:rsidP="00FF4E0C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91AF8">
        <w:rPr>
          <w:rFonts w:ascii="Times New Roman" w:hAnsi="Times New Roman" w:cs="Times New Roman"/>
          <w:sz w:val="24"/>
          <w:szCs w:val="24"/>
        </w:rPr>
        <w:t>Положение о личном деле работника.</w:t>
      </w:r>
    </w:p>
    <w:p w14:paraId="5DF7FC09" w14:textId="0D8C4B6A" w:rsidR="00F91AF8" w:rsidRPr="00F91AF8" w:rsidRDefault="00F91AF8" w:rsidP="00FF4E0C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91AF8">
        <w:rPr>
          <w:rFonts w:ascii="Times New Roman" w:hAnsi="Times New Roman" w:cs="Times New Roman"/>
          <w:sz w:val="24"/>
          <w:szCs w:val="24"/>
        </w:rPr>
        <w:t>Приказ учреждения «О ведении личных карточек работников».</w:t>
      </w:r>
    </w:p>
    <w:p w14:paraId="6168F47D" w14:textId="2BD20A1D" w:rsidR="00F91AF8" w:rsidRPr="00F91AF8" w:rsidRDefault="00F91AF8" w:rsidP="00FF4E0C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91AF8">
        <w:rPr>
          <w:rFonts w:ascii="Times New Roman" w:hAnsi="Times New Roman" w:cs="Times New Roman"/>
          <w:color w:val="000000" w:themeColor="text1"/>
          <w:sz w:val="24"/>
          <w:szCs w:val="24"/>
        </w:rPr>
        <w:t>Образец справки с места работы об отсутствии у работника судимости (при переходе на другую работу «день-в-день»)</w:t>
      </w:r>
    </w:p>
    <w:p w14:paraId="315A8FAF" w14:textId="359B0E5A" w:rsidR="00F91AF8" w:rsidRPr="00F91AF8" w:rsidRDefault="00F91AF8" w:rsidP="00FF4E0C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91AF8">
        <w:rPr>
          <w:rFonts w:ascii="Times New Roman" w:hAnsi="Times New Roman" w:cs="Times New Roman"/>
          <w:color w:val="000000" w:themeColor="text1"/>
          <w:sz w:val="24"/>
          <w:szCs w:val="24"/>
        </w:rPr>
        <w:t>Положение о комиссии по проведению служебных проверок.</w:t>
      </w:r>
    </w:p>
    <w:p w14:paraId="479DD7A4" w14:textId="77777777" w:rsidR="00FF4E0C" w:rsidRPr="00F91AF8" w:rsidRDefault="00FF4E0C" w:rsidP="00FF4E0C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91AF8">
        <w:rPr>
          <w:rFonts w:ascii="Times New Roman" w:hAnsi="Times New Roman" w:cs="Times New Roman"/>
          <w:sz w:val="24"/>
          <w:szCs w:val="24"/>
        </w:rPr>
        <w:t>Приказ о простое работника.</w:t>
      </w:r>
    </w:p>
    <w:p w14:paraId="0D668A72" w14:textId="77777777" w:rsidR="00FF4E0C" w:rsidRPr="0029031F" w:rsidRDefault="00FF4E0C" w:rsidP="00FF4E0C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29031F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Приказ о привлечении работника к работе в выходной или нерабочий праздничный день.</w:t>
      </w:r>
    </w:p>
    <w:p w14:paraId="31D9DF0D" w14:textId="77777777" w:rsidR="00FF4E0C" w:rsidRDefault="00FF4E0C" w:rsidP="00FF4E0C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29031F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Приказ о привлечении работника к ненормированному рабочему дню.</w:t>
      </w:r>
    </w:p>
    <w:p w14:paraId="0E4ED2F0" w14:textId="77777777" w:rsidR="00FF4E0C" w:rsidRDefault="00FF4E0C" w:rsidP="00FF4E0C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Приказ о направлении работника на дополнительное профессиональное образование.</w:t>
      </w:r>
    </w:p>
    <w:p w14:paraId="693B24C6" w14:textId="45C872CC" w:rsidR="00F91AF8" w:rsidRDefault="00F91AF8" w:rsidP="00FF4E0C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Акт об отказе работника от ознакомления с приказом.</w:t>
      </w:r>
    </w:p>
    <w:p w14:paraId="2ADC832C" w14:textId="527F7C43" w:rsidR="00F91AF8" w:rsidRPr="006873C3" w:rsidRDefault="00F91AF8" w:rsidP="00FF4E0C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Судебная практика.</w:t>
      </w:r>
    </w:p>
    <w:p w14:paraId="20C70FD0" w14:textId="77777777" w:rsidR="00FF4E0C" w:rsidRPr="00945C3E" w:rsidRDefault="00FF4E0C" w:rsidP="00FF4E0C">
      <w:pPr>
        <w:spacing w:line="216" w:lineRule="auto"/>
        <w:jc w:val="both"/>
        <w:rPr>
          <w:rFonts w:eastAsia="Times New Roman"/>
          <w:color w:val="000000"/>
        </w:rPr>
      </w:pPr>
    </w:p>
    <w:p w14:paraId="11E1DA49" w14:textId="393D5C24" w:rsidR="003B008F" w:rsidRDefault="00FF4E0C" w:rsidP="00FF4E0C">
      <w:pPr>
        <w:spacing w:line="216" w:lineRule="auto"/>
        <w:ind w:right="-1"/>
        <w:jc w:val="center"/>
        <w:rPr>
          <w:rFonts w:eastAsia="Times New Roman"/>
          <w:color w:val="000000"/>
        </w:rPr>
      </w:pPr>
      <w:r w:rsidRPr="00945C3E">
        <w:rPr>
          <w:rFonts w:eastAsia="Times New Roman"/>
          <w:color w:val="000000"/>
        </w:rPr>
        <w:t xml:space="preserve">Общий объем разработанных документов – более </w:t>
      </w:r>
      <w:r>
        <w:rPr>
          <w:rFonts w:eastAsia="Times New Roman"/>
          <w:color w:val="000000"/>
        </w:rPr>
        <w:t>1</w:t>
      </w:r>
      <w:r w:rsidR="00B56144">
        <w:rPr>
          <w:rFonts w:eastAsia="Times New Roman"/>
          <w:color w:val="000000"/>
        </w:rPr>
        <w:t>2</w:t>
      </w:r>
      <w:r w:rsidRPr="00945C3E">
        <w:rPr>
          <w:rFonts w:eastAsia="Times New Roman"/>
          <w:color w:val="000000"/>
        </w:rPr>
        <w:t>0 страниц формата А4.</w:t>
      </w:r>
    </w:p>
    <w:p w14:paraId="729FDF6F" w14:textId="77777777" w:rsidR="00FF4E0C" w:rsidRPr="00CF645B" w:rsidRDefault="00FF4E0C" w:rsidP="00FF4E0C">
      <w:pPr>
        <w:spacing w:line="216" w:lineRule="auto"/>
        <w:ind w:right="-1"/>
        <w:jc w:val="center"/>
        <w:rPr>
          <w:b/>
          <w:color w:val="000000" w:themeColor="text1"/>
        </w:rPr>
      </w:pPr>
    </w:p>
    <w:p w14:paraId="61C1748D" w14:textId="1980EF2E" w:rsidR="00F716A1" w:rsidRPr="00CF645B" w:rsidRDefault="00353BD4" w:rsidP="00736277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CF645B">
        <w:rPr>
          <w:b/>
          <w:color w:val="000000" w:themeColor="text1"/>
        </w:rPr>
        <w:t>ПЛАН</w:t>
      </w:r>
      <w:r>
        <w:rPr>
          <w:b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СЕМИНАРА</w:t>
      </w:r>
    </w:p>
    <w:p w14:paraId="51230CB7" w14:textId="77777777" w:rsidR="00F84262" w:rsidRPr="00CF645B" w:rsidRDefault="00F84262" w:rsidP="00736277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90153F" w:rsidRPr="00CF645B" w14:paraId="7A63DCE2" w14:textId="77777777" w:rsidTr="00F84262">
        <w:tc>
          <w:tcPr>
            <w:tcW w:w="4231" w:type="dxa"/>
            <w:gridSpan w:val="2"/>
          </w:tcPr>
          <w:p w14:paraId="5338360C" w14:textId="63878A0E" w:rsidR="0090153F" w:rsidRPr="00CF645B" w:rsidRDefault="0090153F" w:rsidP="00736277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Дат</w:t>
            </w:r>
            <w:r w:rsidR="00353BD4">
              <w:rPr>
                <w:b/>
                <w:color w:val="000000" w:themeColor="text1"/>
              </w:rPr>
              <w:t>а</w:t>
            </w:r>
            <w:r w:rsidRPr="00CF645B">
              <w:rPr>
                <w:b/>
                <w:color w:val="000000" w:themeColor="text1"/>
              </w:rPr>
              <w:t xml:space="preserve"> проведения:</w:t>
            </w:r>
          </w:p>
          <w:p w14:paraId="2E7E4D1E" w14:textId="061E2ACE" w:rsidR="0090153F" w:rsidRPr="00CF645B" w:rsidRDefault="00B56144" w:rsidP="00736277">
            <w:pPr>
              <w:spacing w:line="216" w:lineRule="auto"/>
              <w:jc w:val="center"/>
              <w:rPr>
                <w:rFonts w:eastAsia="Times New Roman"/>
                <w:bCs/>
                <w:color w:val="000000" w:themeColor="text1"/>
              </w:rPr>
            </w:pPr>
            <w:r>
              <w:rPr>
                <w:rFonts w:eastAsia="Times New Roman"/>
                <w:color w:val="000000"/>
              </w:rPr>
              <w:t>11 октября</w:t>
            </w:r>
            <w:r w:rsidR="00CF645B">
              <w:rPr>
                <w:rFonts w:eastAsia="Times New Roman"/>
                <w:color w:val="000000"/>
              </w:rPr>
              <w:t xml:space="preserve"> 202</w:t>
            </w:r>
            <w:r w:rsidR="00AE5A64">
              <w:rPr>
                <w:rFonts w:eastAsia="Times New Roman"/>
                <w:color w:val="000000"/>
              </w:rPr>
              <w:t>4</w:t>
            </w:r>
            <w:r w:rsidR="00CF645B">
              <w:rPr>
                <w:rFonts w:eastAsia="Times New Roman"/>
                <w:color w:val="000000"/>
              </w:rPr>
              <w:t xml:space="preserve"> г. (</w:t>
            </w:r>
            <w:r w:rsidR="00AE5A64">
              <w:rPr>
                <w:rFonts w:eastAsia="Times New Roman"/>
                <w:color w:val="000000"/>
              </w:rPr>
              <w:t>П</w:t>
            </w:r>
            <w:r>
              <w:rPr>
                <w:rFonts w:eastAsia="Times New Roman"/>
                <w:color w:val="000000"/>
              </w:rPr>
              <w:t>Т</w:t>
            </w:r>
            <w:r w:rsidR="00CF645B">
              <w:rPr>
                <w:rFonts w:eastAsia="Times New Roman"/>
                <w:color w:val="000000"/>
              </w:rPr>
              <w:t>)</w:t>
            </w:r>
          </w:p>
          <w:p w14:paraId="3E613ACF" w14:textId="77777777" w:rsidR="0090153F" w:rsidRPr="00CF645B" w:rsidRDefault="0090153F" w:rsidP="00736277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3319F8E8" w14:textId="77777777" w:rsidR="0090153F" w:rsidRPr="00CF645B" w:rsidRDefault="0090153F" w:rsidP="00736277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Время проведения:</w:t>
            </w:r>
          </w:p>
          <w:p w14:paraId="5DF2C6CE" w14:textId="3328EF62" w:rsidR="0090153F" w:rsidRPr="00CF645B" w:rsidRDefault="0090153F" w:rsidP="00736277">
            <w:pPr>
              <w:spacing w:line="216" w:lineRule="auto"/>
              <w:jc w:val="center"/>
              <w:rPr>
                <w:color w:val="000000" w:themeColor="text1"/>
              </w:rPr>
            </w:pPr>
            <w:r w:rsidRPr="00CF645B">
              <w:rPr>
                <w:color w:val="000000" w:themeColor="text1"/>
              </w:rPr>
              <w:lastRenderedPageBreak/>
              <w:t>9</w:t>
            </w:r>
            <w:r w:rsidR="005356DE">
              <w:rPr>
                <w:color w:val="000000" w:themeColor="text1"/>
              </w:rPr>
              <w:t>:</w:t>
            </w:r>
            <w:r w:rsidRPr="00CF645B">
              <w:rPr>
                <w:color w:val="000000" w:themeColor="text1"/>
              </w:rPr>
              <w:t>00-1</w:t>
            </w:r>
            <w:r w:rsidR="003A293C">
              <w:rPr>
                <w:color w:val="000000" w:themeColor="text1"/>
              </w:rPr>
              <w:t>6</w:t>
            </w:r>
            <w:r w:rsidR="005356DE">
              <w:rPr>
                <w:color w:val="000000" w:themeColor="text1"/>
              </w:rPr>
              <w:t>:</w:t>
            </w:r>
            <w:r w:rsidR="003A293C">
              <w:rPr>
                <w:color w:val="000000" w:themeColor="text1"/>
              </w:rPr>
              <w:t>0</w:t>
            </w:r>
            <w:r w:rsidR="00CF645B">
              <w:rPr>
                <w:color w:val="000000" w:themeColor="text1"/>
              </w:rPr>
              <w:t>0</w:t>
            </w:r>
            <w:r w:rsidR="009B238C">
              <w:rPr>
                <w:color w:val="000000" w:themeColor="text1"/>
              </w:rPr>
              <w:t xml:space="preserve"> по московскому времени</w:t>
            </w:r>
          </w:p>
        </w:tc>
        <w:tc>
          <w:tcPr>
            <w:tcW w:w="5919" w:type="dxa"/>
          </w:tcPr>
          <w:p w14:paraId="1789A617" w14:textId="77777777" w:rsidR="0090153F" w:rsidRPr="00CF645B" w:rsidRDefault="0090153F" w:rsidP="00736277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lastRenderedPageBreak/>
              <w:t>Место проведения:</w:t>
            </w:r>
          </w:p>
          <w:p w14:paraId="1BBB4572" w14:textId="242AC37D" w:rsidR="00E63639" w:rsidRPr="00EE3BCA" w:rsidRDefault="00A870F5" w:rsidP="00736277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 xml:space="preserve">Сервис для проведения вебинаров </w:t>
            </w:r>
            <w:r w:rsidR="00EE3BCA">
              <w:rPr>
                <w:color w:val="000000"/>
              </w:rPr>
              <w:t>Контур Толк</w:t>
            </w:r>
          </w:p>
        </w:tc>
      </w:tr>
      <w:tr w:rsidR="0090153F" w:rsidRPr="00CF645B" w14:paraId="39BCBEE3" w14:textId="77777777" w:rsidTr="00F84262">
        <w:tc>
          <w:tcPr>
            <w:tcW w:w="1504" w:type="dxa"/>
          </w:tcPr>
          <w:p w14:paraId="2CB26862" w14:textId="41BFA137" w:rsidR="0090153F" w:rsidRPr="00CF645B" w:rsidRDefault="005356DE" w:rsidP="00736277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9</w:t>
            </w:r>
            <w:r>
              <w:rPr>
                <w:b/>
                <w:color w:val="000000" w:themeColor="text1"/>
              </w:rPr>
              <w:t>:</w:t>
            </w:r>
            <w:r w:rsidRPr="00CF645B">
              <w:rPr>
                <w:b/>
                <w:color w:val="000000" w:themeColor="text1"/>
              </w:rPr>
              <w:t>00-</w:t>
            </w:r>
            <w:r>
              <w:rPr>
                <w:b/>
                <w:color w:val="000000" w:themeColor="text1"/>
              </w:rPr>
              <w:t>9:</w:t>
            </w:r>
            <w:r w:rsidR="00B80E4E">
              <w:rPr>
                <w:b/>
                <w:color w:val="000000" w:themeColor="text1"/>
              </w:rPr>
              <w:t>0</w:t>
            </w:r>
            <w:r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73345563" w14:textId="0CA79995" w:rsidR="0090153F" w:rsidRPr="00CF645B" w:rsidRDefault="005356DE" w:rsidP="00736277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FF4E0C" w:rsidRPr="00CF645B" w14:paraId="34CBBF19" w14:textId="77777777" w:rsidTr="00F84262">
        <w:tc>
          <w:tcPr>
            <w:tcW w:w="1504" w:type="dxa"/>
          </w:tcPr>
          <w:p w14:paraId="700A1470" w14:textId="5AC005D3" w:rsidR="00FF4E0C" w:rsidRPr="00CF645B" w:rsidRDefault="00FF4E0C" w:rsidP="00FF4E0C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9</w:t>
            </w:r>
            <w:r>
              <w:rPr>
                <w:b/>
                <w:color w:val="000000" w:themeColor="text1"/>
              </w:rPr>
              <w:t>:05</w:t>
            </w:r>
            <w:r w:rsidRPr="00CF645B">
              <w:rPr>
                <w:b/>
                <w:color w:val="000000" w:themeColor="text1"/>
              </w:rPr>
              <w:t>-1</w:t>
            </w:r>
            <w:r w:rsidR="00434420">
              <w:rPr>
                <w:b/>
                <w:color w:val="000000" w:themeColor="text1"/>
              </w:rPr>
              <w:t>0</w:t>
            </w:r>
            <w:r>
              <w:rPr>
                <w:b/>
                <w:color w:val="000000" w:themeColor="text1"/>
              </w:rPr>
              <w:t>:</w:t>
            </w:r>
            <w:r w:rsidR="004D2DFB">
              <w:rPr>
                <w:b/>
                <w:color w:val="000000" w:themeColor="text1"/>
              </w:rPr>
              <w:t>3</w:t>
            </w:r>
            <w:r w:rsidR="00434420"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76E61BDE" w14:textId="4D91FE7A" w:rsidR="00FF4E0C" w:rsidRPr="00AE5F16" w:rsidRDefault="004D2DFB" w:rsidP="00FF4E0C">
            <w:pPr>
              <w:spacing w:before="60" w:line="216" w:lineRule="auto"/>
              <w:jc w:val="both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 w:themeColor="text1"/>
              </w:rPr>
              <w:t>В</w:t>
            </w:r>
            <w:r w:rsidR="00FF4E0C" w:rsidRPr="00AE5F16">
              <w:rPr>
                <w:rFonts w:eastAsia="Times New Roman"/>
                <w:b/>
                <w:bCs/>
                <w:color w:val="000000" w:themeColor="text1"/>
              </w:rPr>
              <w:t>ыплаты компенсационного характера</w:t>
            </w:r>
            <w:r>
              <w:rPr>
                <w:rFonts w:eastAsia="Times New Roman"/>
                <w:b/>
                <w:bCs/>
                <w:color w:val="000000" w:themeColor="text1"/>
              </w:rPr>
              <w:t xml:space="preserve"> в учреждении культуры</w:t>
            </w:r>
          </w:p>
          <w:p w14:paraId="7072FDAE" w14:textId="74CDBF32" w:rsidR="004D2DFB" w:rsidRDefault="004D2DFB" w:rsidP="00FF4E0C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«Взаимоувязка</w:t>
            </w:r>
            <w:r w:rsidR="00F91AF8">
              <w:rPr>
                <w:color w:val="000000" w:themeColor="text1"/>
              </w:rPr>
              <w:t>» в</w:t>
            </w:r>
            <w:r w:rsidR="00F91AF8" w:rsidRPr="00A210E6">
              <w:rPr>
                <w:color w:val="000000" w:themeColor="text1"/>
              </w:rPr>
              <w:t xml:space="preserve">ыплат компенсационного </w:t>
            </w:r>
            <w:r w:rsidR="00F91AF8">
              <w:rPr>
                <w:color w:val="000000" w:themeColor="text1"/>
              </w:rPr>
              <w:t xml:space="preserve">и </w:t>
            </w:r>
            <w:r w:rsidR="00F91AF8" w:rsidRPr="00A210E6">
              <w:rPr>
                <w:color w:val="000000" w:themeColor="text1"/>
              </w:rPr>
              <w:t>стимулирующего характера</w:t>
            </w:r>
            <w:r>
              <w:rPr>
                <w:color w:val="000000" w:themeColor="text1"/>
              </w:rPr>
              <w:t xml:space="preserve"> с нормами положения об оплате труда субъекта РФ</w:t>
            </w:r>
            <w:r w:rsidR="00F91AF8">
              <w:rPr>
                <w:color w:val="000000" w:themeColor="text1"/>
              </w:rPr>
              <w:t xml:space="preserve"> и муниципального образования</w:t>
            </w:r>
            <w:r>
              <w:rPr>
                <w:color w:val="000000" w:themeColor="text1"/>
              </w:rPr>
              <w:t>.</w:t>
            </w:r>
          </w:p>
          <w:p w14:paraId="1497BC59" w14:textId="77777777" w:rsidR="00434420" w:rsidRDefault="00FF4E0C" w:rsidP="00FF4E0C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A210E6">
              <w:rPr>
                <w:color w:val="000000" w:themeColor="text1"/>
              </w:rPr>
              <w:t xml:space="preserve">Выплаты компенсационного характера: </w:t>
            </w:r>
            <w:r w:rsidR="00434420">
              <w:rPr>
                <w:color w:val="000000" w:themeColor="text1"/>
              </w:rPr>
              <w:t xml:space="preserve">виды выплат, </w:t>
            </w:r>
            <w:r w:rsidRPr="00A210E6">
              <w:rPr>
                <w:color w:val="000000" w:themeColor="text1"/>
              </w:rPr>
              <w:t>основания для установления.</w:t>
            </w:r>
          </w:p>
          <w:p w14:paraId="759F1420" w14:textId="3BCDC452" w:rsidR="001D15C3" w:rsidRDefault="00FF4E0C" w:rsidP="00FF4E0C">
            <w:pPr>
              <w:spacing w:before="60" w:line="216" w:lineRule="auto"/>
              <w:jc w:val="both"/>
            </w:pPr>
            <w:r w:rsidRPr="004A08B8">
              <w:t>Виды дополнительной работы</w:t>
            </w:r>
            <w:r>
              <w:t xml:space="preserve">. </w:t>
            </w:r>
            <w:r w:rsidR="00434420" w:rsidRPr="004A08B8">
              <w:t xml:space="preserve">Отличительные признаки дополнительной работы. </w:t>
            </w:r>
            <w:r>
              <w:t>С</w:t>
            </w:r>
            <w:r w:rsidRPr="004A08B8">
              <w:t>луча</w:t>
            </w:r>
            <w:r>
              <w:t>и, при которых</w:t>
            </w:r>
            <w:r w:rsidRPr="004A08B8">
              <w:t xml:space="preserve"> дополнительная работа не оплачивается</w:t>
            </w:r>
            <w:r>
              <w:t xml:space="preserve">. </w:t>
            </w:r>
            <w:r w:rsidR="00434420">
              <w:t>Поручение дополнительной работы при наличии</w:t>
            </w:r>
            <w:r w:rsidR="001D15C3">
              <w:t xml:space="preserve"> </w:t>
            </w:r>
            <w:r w:rsidR="00434420">
              <w:t>/</w:t>
            </w:r>
            <w:r w:rsidR="001D15C3">
              <w:t xml:space="preserve"> </w:t>
            </w:r>
            <w:r w:rsidR="00434420">
              <w:t>отсутствии штатных единиц в штатном расписании.</w:t>
            </w:r>
            <w:r w:rsidR="00434420">
              <w:rPr>
                <w:color w:val="000000" w:themeColor="text1"/>
              </w:rPr>
              <w:t xml:space="preserve"> </w:t>
            </w:r>
            <w:r w:rsidR="001D15C3">
              <w:t>Поручение дополнительной работы, не относящейся к каким-либо должностям (профессиям)</w:t>
            </w:r>
            <w:r w:rsidR="00F91AF8">
              <w:t xml:space="preserve">, предусмотренными </w:t>
            </w:r>
            <w:r w:rsidR="001D15C3">
              <w:t>ЕКС и ПС; почему такая работа не может быть оформления как «увеличение объема работ».</w:t>
            </w:r>
          </w:p>
          <w:p w14:paraId="53C96A22" w14:textId="1427F55E" w:rsidR="00434420" w:rsidRDefault="00FF4E0C" w:rsidP="00FF4E0C">
            <w:pPr>
              <w:spacing w:before="60" w:line="216" w:lineRule="auto"/>
              <w:jc w:val="both"/>
            </w:pPr>
            <w:r w:rsidRPr="004A08B8">
              <w:t>Параметры дополнительной работы</w:t>
            </w:r>
            <w:r>
              <w:t>: с</w:t>
            </w:r>
            <w:r w:rsidRPr="004A08B8">
              <w:t>рок выполнения</w:t>
            </w:r>
            <w:r>
              <w:t>, с</w:t>
            </w:r>
            <w:r w:rsidRPr="004A08B8">
              <w:t xml:space="preserve">одержание </w:t>
            </w:r>
            <w:r>
              <w:t>и о</w:t>
            </w:r>
            <w:r w:rsidRPr="004A08B8">
              <w:t>бъем.</w:t>
            </w:r>
            <w:r w:rsidR="001D15C3">
              <w:t xml:space="preserve"> Единицы измерения объема работы.</w:t>
            </w:r>
            <w:r w:rsidRPr="004A08B8">
              <w:t xml:space="preserve"> </w:t>
            </w:r>
            <w:r>
              <w:t>Реальность выполнения дополнительной работы в рабочее время</w:t>
            </w:r>
            <w:r w:rsidR="001D15C3">
              <w:t>; допустимость ее выполнения в свободное время.</w:t>
            </w:r>
          </w:p>
          <w:p w14:paraId="58F7AD17" w14:textId="107C39B1" w:rsidR="00434420" w:rsidRDefault="00FF4E0C" w:rsidP="00FF4E0C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4A08B8">
              <w:t xml:space="preserve">Оплата </w:t>
            </w:r>
            <w:r w:rsidRPr="003C3D9B">
              <w:rPr>
                <w:color w:val="000000" w:themeColor="text1"/>
              </w:rPr>
              <w:t xml:space="preserve">дополнительной работы. </w:t>
            </w:r>
            <w:r w:rsidR="001D15C3">
              <w:t xml:space="preserve">Постановления Конституционного суда РФ </w:t>
            </w:r>
            <w:r w:rsidR="001D15C3" w:rsidRPr="00E32437">
              <w:t>от 28</w:t>
            </w:r>
            <w:r w:rsidR="001D15C3">
              <w:t>.06.</w:t>
            </w:r>
            <w:r w:rsidR="001D15C3" w:rsidRPr="00E32437">
              <w:t>2018 № 26-П</w:t>
            </w:r>
            <w:r w:rsidR="001D15C3">
              <w:t xml:space="preserve">, от 16.12.2019 № 40-П, </w:t>
            </w:r>
            <w:r w:rsidR="001D15C3" w:rsidRPr="00E32437">
              <w:t>от 27</w:t>
            </w:r>
            <w:r w:rsidR="001D15C3">
              <w:t>.06.</w:t>
            </w:r>
            <w:r w:rsidR="001D15C3" w:rsidRPr="00E32437">
              <w:t>2023 №</w:t>
            </w:r>
            <w:r w:rsidR="001D15C3">
              <w:t> </w:t>
            </w:r>
            <w:r w:rsidR="001D15C3" w:rsidRPr="00E32437">
              <w:t>35-П</w:t>
            </w:r>
            <w:r w:rsidR="001D15C3">
              <w:t xml:space="preserve"> и др. </w:t>
            </w:r>
            <w:r w:rsidR="005C799E">
              <w:rPr>
                <w:color w:val="000000" w:themeColor="text1"/>
              </w:rPr>
              <w:t xml:space="preserve">Исключение выплат компенсационного характера из состава МРОТ. </w:t>
            </w:r>
            <w:r w:rsidR="001D15C3">
              <w:t xml:space="preserve">Единые рекомендации по установлению системы оплаты труда на 2024 год. </w:t>
            </w:r>
            <w:r w:rsidRPr="003C3D9B">
              <w:rPr>
                <w:color w:val="000000" w:themeColor="text1"/>
              </w:rPr>
              <w:t>Установление доплат в рублях, но не в процентах к должностному окладу.</w:t>
            </w:r>
            <w:r w:rsidR="001D15C3">
              <w:rPr>
                <w:color w:val="000000" w:themeColor="text1"/>
              </w:rPr>
              <w:t xml:space="preserve"> Вопрос об установлении размеров выплат компенсационного характера локальными нормативными актами.</w:t>
            </w:r>
            <w:r w:rsidR="005C799E">
              <w:rPr>
                <w:color w:val="000000" w:themeColor="text1"/>
              </w:rPr>
              <w:t xml:space="preserve"> </w:t>
            </w:r>
          </w:p>
          <w:p w14:paraId="74C81B0A" w14:textId="39A26183" w:rsidR="00FF4E0C" w:rsidRDefault="001D15C3" w:rsidP="00FF4E0C">
            <w:pPr>
              <w:spacing w:before="60" w:line="216" w:lineRule="auto"/>
              <w:jc w:val="both"/>
            </w:pPr>
            <w:r>
              <w:t>О</w:t>
            </w:r>
            <w:r w:rsidR="00FF4E0C" w:rsidRPr="004A08B8">
              <w:t xml:space="preserve">тказ </w:t>
            </w:r>
            <w:r w:rsidR="00F91AF8">
              <w:t xml:space="preserve">работника </w:t>
            </w:r>
            <w:r w:rsidR="00FF4E0C" w:rsidRPr="004A08B8">
              <w:t>от выполнения дополнительной работы.</w:t>
            </w:r>
            <w:r w:rsidR="00F91AF8">
              <w:t xml:space="preserve"> Отмена работодателем выполнения дополнительной работы.</w:t>
            </w:r>
            <w:r w:rsidR="00FF4E0C">
              <w:t xml:space="preserve"> </w:t>
            </w:r>
            <w:r w:rsidR="00FF4E0C">
              <w:rPr>
                <w:color w:val="000000" w:themeColor="text1"/>
              </w:rPr>
              <w:t>Судебная практика по вопросам установления, начисления и отмены выплат.</w:t>
            </w:r>
          </w:p>
          <w:p w14:paraId="62B3128E" w14:textId="77777777" w:rsidR="001D15C3" w:rsidRDefault="00FF4E0C" w:rsidP="00FF4E0C">
            <w:pPr>
              <w:spacing w:before="60" w:line="216" w:lineRule="auto"/>
              <w:jc w:val="both"/>
            </w:pPr>
            <w:r w:rsidRPr="004A08B8">
              <w:t>Порядок оформления дополнительной работы</w:t>
            </w:r>
            <w:r>
              <w:t xml:space="preserve">. Образцы документов (дополнительных соглашений, приказов) по выполнению дополнительной работы. </w:t>
            </w:r>
            <w:r w:rsidR="001D15C3">
              <w:t>Может ли дополнительная работа включаться в состав трудового договора.</w:t>
            </w:r>
          </w:p>
          <w:p w14:paraId="3BC25787" w14:textId="49B93F02" w:rsidR="00FF4E0C" w:rsidRDefault="00FF4E0C" w:rsidP="00FF4E0C">
            <w:pPr>
              <w:spacing w:before="60" w:line="216" w:lineRule="auto"/>
              <w:jc w:val="both"/>
            </w:pPr>
            <w:r>
              <w:t>Перечень дополнительных работ в учреждении отрасли культуры.</w:t>
            </w:r>
          </w:p>
          <w:p w14:paraId="4DBF0911" w14:textId="3DCCB731" w:rsidR="00FF4E0C" w:rsidRPr="00B479BD" w:rsidRDefault="00FF4E0C" w:rsidP="00FF4E0C">
            <w:pPr>
              <w:spacing w:before="60" w:line="216" w:lineRule="auto"/>
              <w:jc w:val="both"/>
              <w:rPr>
                <w:b/>
              </w:rPr>
            </w:pPr>
            <w:r w:rsidRPr="00CF645B">
              <w:rPr>
                <w:i/>
                <w:color w:val="000000" w:themeColor="text1"/>
              </w:rPr>
              <w:t>Проф. Зайченко Олег Михайлович</w:t>
            </w:r>
          </w:p>
        </w:tc>
      </w:tr>
      <w:tr w:rsidR="00FF4E0C" w:rsidRPr="00CF645B" w14:paraId="12A8801C" w14:textId="77777777" w:rsidTr="00F84262">
        <w:tc>
          <w:tcPr>
            <w:tcW w:w="1504" w:type="dxa"/>
          </w:tcPr>
          <w:p w14:paraId="18F3D120" w14:textId="110E5D77" w:rsidR="00FF4E0C" w:rsidRPr="00CF645B" w:rsidRDefault="00FF4E0C" w:rsidP="00FF4E0C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 w:rsidR="00434420">
              <w:rPr>
                <w:b/>
                <w:color w:val="000000" w:themeColor="text1"/>
              </w:rPr>
              <w:t>0</w:t>
            </w:r>
            <w:r>
              <w:rPr>
                <w:b/>
                <w:color w:val="000000" w:themeColor="text1"/>
              </w:rPr>
              <w:t>:</w:t>
            </w:r>
            <w:r w:rsidR="004D2DFB">
              <w:rPr>
                <w:b/>
                <w:color w:val="000000" w:themeColor="text1"/>
              </w:rPr>
              <w:t>3</w:t>
            </w:r>
            <w:r w:rsidR="00434420">
              <w:rPr>
                <w:b/>
                <w:color w:val="000000" w:themeColor="text1"/>
              </w:rPr>
              <w:t>5</w:t>
            </w:r>
            <w:r w:rsidRPr="00CF645B">
              <w:rPr>
                <w:b/>
                <w:color w:val="000000" w:themeColor="text1"/>
              </w:rPr>
              <w:t>-1</w:t>
            </w:r>
            <w:r w:rsidR="00434420">
              <w:rPr>
                <w:b/>
                <w:color w:val="000000" w:themeColor="text1"/>
              </w:rPr>
              <w:t>0</w:t>
            </w:r>
            <w:r>
              <w:rPr>
                <w:b/>
                <w:color w:val="000000" w:themeColor="text1"/>
              </w:rPr>
              <w:t>:</w:t>
            </w:r>
            <w:r w:rsidR="00434420">
              <w:rPr>
                <w:b/>
                <w:color w:val="000000" w:themeColor="text1"/>
              </w:rPr>
              <w:t>50</w:t>
            </w:r>
          </w:p>
        </w:tc>
        <w:tc>
          <w:tcPr>
            <w:tcW w:w="8646" w:type="dxa"/>
            <w:gridSpan w:val="2"/>
          </w:tcPr>
          <w:p w14:paraId="5CAA771D" w14:textId="6666AA10" w:rsidR="00FF4E0C" w:rsidRPr="00CF645B" w:rsidRDefault="00FF4E0C" w:rsidP="00FF4E0C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434420" w:rsidRPr="00CF645B" w14:paraId="05C15E56" w14:textId="77777777" w:rsidTr="00F84262">
        <w:tc>
          <w:tcPr>
            <w:tcW w:w="1504" w:type="dxa"/>
          </w:tcPr>
          <w:p w14:paraId="32131732" w14:textId="498E600E" w:rsidR="00434420" w:rsidRPr="00CF645B" w:rsidRDefault="00434420" w:rsidP="00434420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0:50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2:20</w:t>
            </w:r>
          </w:p>
        </w:tc>
        <w:tc>
          <w:tcPr>
            <w:tcW w:w="8646" w:type="dxa"/>
            <w:gridSpan w:val="2"/>
          </w:tcPr>
          <w:p w14:paraId="4C3226F2" w14:textId="74DC7F4F" w:rsidR="00434420" w:rsidRPr="00AE5F16" w:rsidRDefault="00434420" w:rsidP="00434420">
            <w:pPr>
              <w:spacing w:before="60" w:line="216" w:lineRule="auto"/>
              <w:jc w:val="both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 w:themeColor="text1"/>
              </w:rPr>
              <w:t>В</w:t>
            </w:r>
            <w:r w:rsidRPr="00AE5F16">
              <w:rPr>
                <w:rFonts w:eastAsia="Times New Roman"/>
                <w:b/>
                <w:bCs/>
                <w:color w:val="000000" w:themeColor="text1"/>
              </w:rPr>
              <w:t>ыплаты стимулирующего характера</w:t>
            </w:r>
            <w:r>
              <w:rPr>
                <w:rFonts w:eastAsia="Times New Roman"/>
                <w:b/>
                <w:bCs/>
                <w:color w:val="000000" w:themeColor="text1"/>
              </w:rPr>
              <w:t xml:space="preserve"> в учреждении культуры</w:t>
            </w:r>
          </w:p>
          <w:p w14:paraId="5842786A" w14:textId="77777777" w:rsidR="00434420" w:rsidRDefault="00434420" w:rsidP="00434420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A210E6">
              <w:rPr>
                <w:color w:val="000000" w:themeColor="text1"/>
              </w:rPr>
              <w:t>Основные принципы (правила) разработки показателей оценки работников</w:t>
            </w:r>
            <w:r>
              <w:rPr>
                <w:color w:val="000000" w:themeColor="text1"/>
              </w:rPr>
              <w:t xml:space="preserve"> для выплат стимулирующего характера</w:t>
            </w:r>
            <w:r w:rsidRPr="00A210E6">
              <w:rPr>
                <w:color w:val="000000" w:themeColor="text1"/>
              </w:rPr>
              <w:t>. Примеры индивидуальных и коллективных результатов труда.</w:t>
            </w:r>
            <w:r>
              <w:rPr>
                <w:color w:val="000000" w:themeColor="text1"/>
              </w:rPr>
              <w:t xml:space="preserve"> </w:t>
            </w:r>
            <w:r w:rsidRPr="00A210E6">
              <w:rPr>
                <w:color w:val="000000" w:themeColor="text1"/>
              </w:rPr>
              <w:t>Структурирование показателей оценки деятельности учреждения. Укрупненные группы показателей – основные направления деятельности работников</w:t>
            </w:r>
            <w:r>
              <w:rPr>
                <w:color w:val="000000" w:themeColor="text1"/>
              </w:rPr>
              <w:t>.</w:t>
            </w:r>
          </w:p>
          <w:p w14:paraId="0912679B" w14:textId="0C2634DE" w:rsidR="00434420" w:rsidRPr="00F91AF8" w:rsidRDefault="00434420" w:rsidP="00434420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Условия, при которых выплаты стимулирующего характера не назначаются и не выплачиваются. Ситуация отсутствия средств в фонде оплаты труда на выплаты стимулирующего характера.</w:t>
            </w:r>
            <w:r w:rsidR="005C799E">
              <w:rPr>
                <w:color w:val="000000" w:themeColor="text1"/>
              </w:rPr>
              <w:t xml:space="preserve"> Наличие дисциплинарного взыскание как основания для снижения размера заработной платы.</w:t>
            </w:r>
            <w:r w:rsidR="00F91AF8">
              <w:rPr>
                <w:color w:val="000000" w:themeColor="text1"/>
              </w:rPr>
              <w:t xml:space="preserve"> Могут ли стимулирующие выплаты производиться за работу, не входящую в круг должностных обязанностей.</w:t>
            </w:r>
          </w:p>
          <w:p w14:paraId="221D6AC5" w14:textId="77777777" w:rsidR="00434420" w:rsidRDefault="00434420" w:rsidP="00434420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Законность указания </w:t>
            </w:r>
            <w:proofErr w:type="gramStart"/>
            <w:r>
              <w:rPr>
                <w:color w:val="000000" w:themeColor="text1"/>
              </w:rPr>
              <w:t>т.н.</w:t>
            </w:r>
            <w:proofErr w:type="gramEnd"/>
            <w:r>
              <w:rPr>
                <w:color w:val="000000" w:themeColor="text1"/>
              </w:rPr>
              <w:t xml:space="preserve"> «вилок» (диапазонов «от» и «до», только «от») в размерах выплат.</w:t>
            </w:r>
          </w:p>
          <w:p w14:paraId="5D95C9A7" w14:textId="27C3377B" w:rsidR="00434420" w:rsidRDefault="00434420" w:rsidP="00434420">
            <w:pPr>
              <w:spacing w:before="60" w:line="216" w:lineRule="auto"/>
              <w:jc w:val="both"/>
              <w:rPr>
                <w:rFonts w:eastAsia="Times New Roman"/>
                <w:color w:val="000000" w:themeColor="text1"/>
              </w:rPr>
            </w:pPr>
            <w:r w:rsidRPr="002131FA">
              <w:rPr>
                <w:color w:val="000000" w:themeColor="text1"/>
              </w:rPr>
              <w:t>Заработная плата в размере МРОТ: какие составляющие включаются в расчет.</w:t>
            </w:r>
            <w:r w:rsidRPr="003C3D9B">
              <w:rPr>
                <w:rFonts w:eastAsia="Times New Roman"/>
                <w:color w:val="000000" w:themeColor="text1"/>
              </w:rPr>
              <w:t xml:space="preserve"> Доплата до МРОТ.</w:t>
            </w:r>
          </w:p>
          <w:p w14:paraId="5665ED73" w14:textId="77777777" w:rsidR="00434420" w:rsidRPr="003C3D9B" w:rsidRDefault="00434420" w:rsidP="00434420">
            <w:pPr>
              <w:spacing w:before="60" w:line="216" w:lineRule="auto"/>
              <w:jc w:val="both"/>
              <w:rPr>
                <w:rFonts w:eastAsia="Times New Roman"/>
                <w:color w:val="000000" w:themeColor="text1"/>
              </w:rPr>
            </w:pPr>
            <w:r>
              <w:rPr>
                <w:color w:val="000000" w:themeColor="text1"/>
              </w:rPr>
              <w:t>Счетные, технические и смысловые ошибки при расчете, начислении и выплатах заработной платы. Индивидуальные трудовые споры по начислениям заработной платы, позиции компетентных органов по данным спорам.</w:t>
            </w:r>
          </w:p>
          <w:p w14:paraId="216DA0DF" w14:textId="07B2B4C3" w:rsidR="00434420" w:rsidRPr="00CF645B" w:rsidRDefault="00434420" w:rsidP="00434420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CF645B">
              <w:rPr>
                <w:i/>
                <w:color w:val="000000" w:themeColor="text1"/>
              </w:rPr>
              <w:t>Проф. Зайченко Олег Михайлович</w:t>
            </w:r>
          </w:p>
        </w:tc>
      </w:tr>
      <w:tr w:rsidR="00434420" w:rsidRPr="00CF645B" w14:paraId="66C61EF0" w14:textId="77777777" w:rsidTr="00F84262">
        <w:tc>
          <w:tcPr>
            <w:tcW w:w="1504" w:type="dxa"/>
          </w:tcPr>
          <w:p w14:paraId="7D73AA24" w14:textId="44654A6B" w:rsidR="00434420" w:rsidRPr="00CF645B" w:rsidRDefault="00434420" w:rsidP="00434420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2:20-</w:t>
            </w: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2:35</w:t>
            </w:r>
          </w:p>
        </w:tc>
        <w:tc>
          <w:tcPr>
            <w:tcW w:w="8646" w:type="dxa"/>
            <w:gridSpan w:val="2"/>
          </w:tcPr>
          <w:p w14:paraId="59532BDA" w14:textId="24320B36" w:rsidR="00434420" w:rsidRDefault="00434420" w:rsidP="00434420">
            <w:pPr>
              <w:spacing w:before="60" w:line="216" w:lineRule="auto"/>
              <w:jc w:val="both"/>
              <w:rPr>
                <w:rFonts w:eastAsia="Times New Roman"/>
                <w:b/>
                <w:bCs/>
                <w:color w:val="000000" w:themeColor="text1"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434420" w:rsidRPr="00CF645B" w14:paraId="6DA01010" w14:textId="77777777" w:rsidTr="00F84262">
        <w:tc>
          <w:tcPr>
            <w:tcW w:w="1504" w:type="dxa"/>
          </w:tcPr>
          <w:p w14:paraId="65476D37" w14:textId="2CE484C7" w:rsidR="00434420" w:rsidRPr="00CF645B" w:rsidRDefault="00434420" w:rsidP="00434420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2:35-</w:t>
            </w: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4:05</w:t>
            </w:r>
          </w:p>
        </w:tc>
        <w:tc>
          <w:tcPr>
            <w:tcW w:w="8646" w:type="dxa"/>
            <w:gridSpan w:val="2"/>
          </w:tcPr>
          <w:p w14:paraId="08E0CF68" w14:textId="77777777" w:rsidR="00434420" w:rsidRPr="00822244" w:rsidRDefault="00434420" w:rsidP="00434420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822244">
              <w:rPr>
                <w:b/>
                <w:bCs/>
              </w:rPr>
              <w:t>Правила внутреннего трудового распорядка</w:t>
            </w:r>
          </w:p>
          <w:p w14:paraId="52E51E43" w14:textId="67117935" w:rsidR="00B831E8" w:rsidRDefault="00434420" w:rsidP="00434420">
            <w:pPr>
              <w:spacing w:before="60" w:line="216" w:lineRule="auto"/>
              <w:jc w:val="both"/>
              <w:rPr>
                <w:bCs/>
              </w:rPr>
            </w:pPr>
            <w:r w:rsidRPr="00773D2B">
              <w:rPr>
                <w:bCs/>
              </w:rPr>
              <w:lastRenderedPageBreak/>
              <w:t xml:space="preserve">Рабочее время </w:t>
            </w:r>
            <w:r w:rsidR="00B831E8">
              <w:rPr>
                <w:bCs/>
              </w:rPr>
              <w:t xml:space="preserve">работников </w:t>
            </w:r>
            <w:r>
              <w:rPr>
                <w:bCs/>
              </w:rPr>
              <w:t>учреждени</w:t>
            </w:r>
            <w:r w:rsidR="00B831E8">
              <w:rPr>
                <w:bCs/>
              </w:rPr>
              <w:t>й</w:t>
            </w:r>
            <w:r>
              <w:rPr>
                <w:bCs/>
              </w:rPr>
              <w:t xml:space="preserve"> отрасли культуры</w:t>
            </w:r>
            <w:r w:rsidRPr="00773D2B">
              <w:rPr>
                <w:bCs/>
              </w:rPr>
              <w:t>.</w:t>
            </w:r>
            <w:r>
              <w:rPr>
                <w:bCs/>
              </w:rPr>
              <w:t xml:space="preserve"> Продолжительность рабочего времени и особенности рабочего времени для должностей</w:t>
            </w:r>
            <w:r w:rsidR="00F91AF8">
              <w:rPr>
                <w:bCs/>
              </w:rPr>
              <w:t xml:space="preserve"> и профессий</w:t>
            </w:r>
            <w:r>
              <w:rPr>
                <w:bCs/>
              </w:rPr>
              <w:t xml:space="preserve"> всех типов учреждений: </w:t>
            </w:r>
            <w:r w:rsidRPr="00BA60DA">
              <w:rPr>
                <w:color w:val="000000"/>
                <w:spacing w:val="-2"/>
              </w:rPr>
              <w:t>культурно-досуговых</w:t>
            </w:r>
            <w:r>
              <w:rPr>
                <w:color w:val="000000"/>
                <w:spacing w:val="-2"/>
              </w:rPr>
              <w:t xml:space="preserve"> учреждений, музеев, библиотек</w:t>
            </w:r>
            <w:r w:rsidRPr="00BA60DA">
              <w:rPr>
                <w:color w:val="000000"/>
                <w:spacing w:val="-2"/>
              </w:rPr>
              <w:t>, театрально-концертных организаций</w:t>
            </w:r>
            <w:r>
              <w:rPr>
                <w:bCs/>
              </w:rPr>
              <w:t>.</w:t>
            </w:r>
          </w:p>
          <w:p w14:paraId="7ACACFE7" w14:textId="09906AB9" w:rsidR="00B831E8" w:rsidRDefault="00B831E8" w:rsidP="00434420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  <w:color w:val="000000" w:themeColor="text1"/>
              </w:rPr>
              <w:t xml:space="preserve">Установление воскресенье рабочим днем. </w:t>
            </w:r>
            <w:r w:rsidRPr="009854CB">
              <w:rPr>
                <w:bCs/>
                <w:color w:val="000000" w:themeColor="text1"/>
              </w:rPr>
              <w:t>Обеденный перерыв.</w:t>
            </w:r>
            <w:r>
              <w:rPr>
                <w:bCs/>
                <w:color w:val="000000" w:themeColor="text1"/>
              </w:rPr>
              <w:t xml:space="preserve"> </w:t>
            </w:r>
            <w:r w:rsidRPr="009854CB">
              <w:rPr>
                <w:bCs/>
                <w:color w:val="000000" w:themeColor="text1"/>
              </w:rPr>
              <w:t>Продолжительность рабочего времени при работе</w:t>
            </w:r>
            <w:r>
              <w:rPr>
                <w:bCs/>
                <w:color w:val="000000" w:themeColor="text1"/>
              </w:rPr>
              <w:t xml:space="preserve"> </w:t>
            </w:r>
            <w:r w:rsidRPr="009854CB">
              <w:rPr>
                <w:bCs/>
                <w:color w:val="000000" w:themeColor="text1"/>
              </w:rPr>
              <w:t>по совместительству.</w:t>
            </w:r>
            <w:r>
              <w:rPr>
                <w:bCs/>
              </w:rPr>
              <w:t xml:space="preserve"> Возможность разделения рабочего дня на части. Ненормированный рабочий день</w:t>
            </w:r>
            <w:r w:rsidR="00F91AF8">
              <w:rPr>
                <w:bCs/>
              </w:rPr>
              <w:t>: должности, которым предоставляется НРД, количество дней дополнительного оплачиваемого отпуска, источник финансирования такого отпуска</w:t>
            </w:r>
            <w:r>
              <w:rPr>
                <w:bCs/>
              </w:rPr>
              <w:t>.</w:t>
            </w:r>
          </w:p>
          <w:p w14:paraId="7D3749C5" w14:textId="77777777" w:rsidR="00B831E8" w:rsidRDefault="00B831E8" w:rsidP="00434420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Суммированный учет рабочего времени. Составление графиков сменности. Учетный период, его зависимость от времени года, сезонности (отопительный сезон, межотопительный период). Отражение в табеле учета использования рабочего времени.</w:t>
            </w:r>
          </w:p>
          <w:p w14:paraId="55D2E294" w14:textId="6651C1BF" w:rsidR="00B831E8" w:rsidRDefault="00B831E8" w:rsidP="00434420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  <w:color w:val="000000" w:themeColor="text1"/>
              </w:rPr>
              <w:t xml:space="preserve">Работа в выходной, предпраздничный и нерабочие праздничные дни. Сложности в предоставлении </w:t>
            </w:r>
            <w:proofErr w:type="gramStart"/>
            <w:r>
              <w:rPr>
                <w:bCs/>
                <w:color w:val="000000" w:themeColor="text1"/>
              </w:rPr>
              <w:t>т.н.</w:t>
            </w:r>
            <w:proofErr w:type="gramEnd"/>
            <w:r>
              <w:rPr>
                <w:bCs/>
                <w:color w:val="000000" w:themeColor="text1"/>
              </w:rPr>
              <w:t xml:space="preserve"> «отгулов».</w:t>
            </w:r>
          </w:p>
          <w:p w14:paraId="6B672776" w14:textId="11C9D77D" w:rsidR="00B831E8" w:rsidRDefault="00434420" w:rsidP="00434420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>
              <w:rPr>
                <w:bCs/>
              </w:rPr>
              <w:t xml:space="preserve">Особенности </w:t>
            </w:r>
            <w:r w:rsidR="00B831E8">
              <w:rPr>
                <w:bCs/>
              </w:rPr>
              <w:t>рабочего времени лиц, отнесенных к</w:t>
            </w:r>
            <w:r>
              <w:rPr>
                <w:bCs/>
              </w:rPr>
              <w:t xml:space="preserve"> </w:t>
            </w:r>
            <w:r w:rsidR="00B831E8">
              <w:rPr>
                <w:bCs/>
              </w:rPr>
              <w:t xml:space="preserve">категории </w:t>
            </w:r>
            <w:r>
              <w:rPr>
                <w:bCs/>
              </w:rPr>
              <w:t>творческих работников</w:t>
            </w:r>
            <w:r w:rsidR="00B831E8">
              <w:rPr>
                <w:bCs/>
              </w:rPr>
              <w:t xml:space="preserve"> (артистов, режиссеров, операторов и др.): работа в ночное время, выходные и нерабочие праздничные дни и др.</w:t>
            </w:r>
          </w:p>
          <w:p w14:paraId="5E6F4467" w14:textId="216D6D58" w:rsidR="00434420" w:rsidRPr="009B238C" w:rsidRDefault="00434420" w:rsidP="00434420">
            <w:pPr>
              <w:spacing w:before="60" w:line="216" w:lineRule="auto"/>
              <w:jc w:val="both"/>
              <w:rPr>
                <w:b/>
                <w:bCs/>
              </w:rPr>
            </w:pPr>
            <w:r w:rsidRPr="00FD3505">
              <w:rPr>
                <w:bCs/>
                <w:i/>
                <w:color w:val="000000" w:themeColor="text1"/>
              </w:rPr>
              <w:t xml:space="preserve">Проф. </w:t>
            </w:r>
            <w:r>
              <w:rPr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434420" w:rsidRPr="00CF645B" w14:paraId="096440A8" w14:textId="77777777" w:rsidTr="00F84262">
        <w:tc>
          <w:tcPr>
            <w:tcW w:w="1504" w:type="dxa"/>
          </w:tcPr>
          <w:p w14:paraId="30951E30" w14:textId="4B272679" w:rsidR="00434420" w:rsidRPr="00C6697A" w:rsidRDefault="00434420" w:rsidP="00434420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6697A">
              <w:rPr>
                <w:b/>
                <w:color w:val="000000" w:themeColor="text1"/>
              </w:rPr>
              <w:lastRenderedPageBreak/>
              <w:t>1</w:t>
            </w:r>
            <w:r>
              <w:rPr>
                <w:b/>
                <w:color w:val="000000" w:themeColor="text1"/>
              </w:rPr>
              <w:t>4</w:t>
            </w:r>
            <w:r w:rsidRPr="00C6697A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0</w:t>
            </w:r>
            <w:r w:rsidRPr="00C6697A">
              <w:rPr>
                <w:b/>
                <w:color w:val="000000" w:themeColor="text1"/>
              </w:rPr>
              <w:t>5-1</w:t>
            </w:r>
            <w:r>
              <w:rPr>
                <w:b/>
                <w:color w:val="000000" w:themeColor="text1"/>
              </w:rPr>
              <w:t>4</w:t>
            </w:r>
            <w:r w:rsidRPr="00C6697A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2</w:t>
            </w:r>
            <w:r w:rsidRPr="00C6697A">
              <w:rPr>
                <w:b/>
                <w:color w:val="000000" w:themeColor="text1"/>
              </w:rPr>
              <w:t>0</w:t>
            </w:r>
          </w:p>
        </w:tc>
        <w:tc>
          <w:tcPr>
            <w:tcW w:w="8646" w:type="dxa"/>
            <w:gridSpan w:val="2"/>
          </w:tcPr>
          <w:p w14:paraId="63B3F253" w14:textId="03AA1C27" w:rsidR="00434420" w:rsidRPr="00CF645B" w:rsidRDefault="00434420" w:rsidP="00434420">
            <w:pPr>
              <w:spacing w:before="60" w:line="216" w:lineRule="auto"/>
              <w:jc w:val="both"/>
            </w:pPr>
            <w:r w:rsidRPr="00CF645B">
              <w:rPr>
                <w:rFonts w:eastAsia="Times New Roman"/>
                <w:color w:val="000000"/>
              </w:rPr>
              <w:t>Перерыв</w:t>
            </w:r>
          </w:p>
        </w:tc>
      </w:tr>
      <w:tr w:rsidR="00434420" w:rsidRPr="00CF645B" w14:paraId="0B500B5C" w14:textId="77777777" w:rsidTr="00F84262">
        <w:tc>
          <w:tcPr>
            <w:tcW w:w="1504" w:type="dxa"/>
          </w:tcPr>
          <w:p w14:paraId="25CC7A0E" w14:textId="27E2278F" w:rsidR="00434420" w:rsidRPr="00C6697A" w:rsidRDefault="00434420" w:rsidP="00434420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6697A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4</w:t>
            </w:r>
            <w:r w:rsidRPr="00C6697A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20</w:t>
            </w:r>
            <w:r w:rsidRPr="00C6697A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5</w:t>
            </w:r>
            <w:r w:rsidRPr="00C6697A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5</w:t>
            </w:r>
            <w:r w:rsidRPr="00C6697A">
              <w:rPr>
                <w:b/>
                <w:color w:val="000000" w:themeColor="text1"/>
              </w:rPr>
              <w:t>0</w:t>
            </w:r>
          </w:p>
        </w:tc>
        <w:tc>
          <w:tcPr>
            <w:tcW w:w="8646" w:type="dxa"/>
            <w:gridSpan w:val="2"/>
          </w:tcPr>
          <w:p w14:paraId="446B55C2" w14:textId="5221B173" w:rsidR="005C799E" w:rsidRPr="00822244" w:rsidRDefault="005C799E" w:rsidP="005C799E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822244">
              <w:rPr>
                <w:b/>
                <w:bCs/>
              </w:rPr>
              <w:t>Правила внутреннего трудового распорядка</w:t>
            </w:r>
            <w:r>
              <w:rPr>
                <w:b/>
                <w:bCs/>
              </w:rPr>
              <w:t xml:space="preserve"> (часть вторая)</w:t>
            </w:r>
          </w:p>
          <w:p w14:paraId="2D62C534" w14:textId="15B6B33B" w:rsidR="00B831E8" w:rsidRDefault="00B831E8" w:rsidP="00B831E8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Внесение дополнительных обязанностей, связанных с соблюдением</w:t>
            </w:r>
            <w:r>
              <w:rPr>
                <w:color w:val="000000" w:themeColor="text1"/>
              </w:rPr>
              <w:t xml:space="preserve"> обязанностей по соблюдению этических норм, запретов отдельных высказываний, посещения сайтов, звонков </w:t>
            </w:r>
            <w:r w:rsidR="00F91AF8">
              <w:rPr>
                <w:color w:val="000000" w:themeColor="text1"/>
              </w:rPr>
              <w:t xml:space="preserve">в рабочее время </w:t>
            </w:r>
            <w:r>
              <w:rPr>
                <w:color w:val="000000" w:themeColor="text1"/>
              </w:rPr>
              <w:t xml:space="preserve">по личным вопросам, вовлечения </w:t>
            </w:r>
            <w:proofErr w:type="gramStart"/>
            <w:r>
              <w:rPr>
                <w:color w:val="000000" w:themeColor="text1"/>
              </w:rPr>
              <w:t>родителей</w:t>
            </w:r>
            <w:proofErr w:type="gramEnd"/>
            <w:r>
              <w:rPr>
                <w:color w:val="000000" w:themeColor="text1"/>
              </w:rPr>
              <w:t xml:space="preserve"> занимающихся в трудовые отношения (конфликты между администрацией и работниками) и др.</w:t>
            </w:r>
          </w:p>
          <w:p w14:paraId="413430EF" w14:textId="77777777" w:rsidR="00B831E8" w:rsidRDefault="00B831E8" w:rsidP="00B831E8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Предоставление работнику дней отдыха в различных ситуациях (донорам, пенсионерам, для диспансеризации): права работодателя в решении спорных вопросов.</w:t>
            </w:r>
          </w:p>
          <w:p w14:paraId="20F5BF5C" w14:textId="1A18F72F" w:rsidR="00F91AF8" w:rsidRDefault="00F91AF8" w:rsidP="00B831E8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Отдельные обязанности работников в части соблюдения пропускного режима.</w:t>
            </w:r>
          </w:p>
          <w:p w14:paraId="0A4620E3" w14:textId="77777777" w:rsidR="00B831E8" w:rsidRDefault="00B831E8" w:rsidP="00B831E8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Внесение дополнительных норм в ПВТР в связи с проведением специальной военной операции.</w:t>
            </w:r>
          </w:p>
          <w:p w14:paraId="3F6852B2" w14:textId="77777777" w:rsidR="00B831E8" w:rsidRDefault="00B831E8" w:rsidP="00B831E8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Нарушение ПВТР вне рабочего времени, а также в служебных командировках.</w:t>
            </w:r>
          </w:p>
          <w:p w14:paraId="3B63F741" w14:textId="518537AB" w:rsidR="00B831E8" w:rsidRDefault="00B831E8" w:rsidP="00B831E8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Выдача работнику расчетного листка. Вопрос о необходимости ознакомления с приказом о премиях.</w:t>
            </w:r>
          </w:p>
          <w:p w14:paraId="20395347" w14:textId="77777777" w:rsidR="00B831E8" w:rsidRDefault="00B831E8" w:rsidP="00B831E8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Справка о судимости. 10 вопросов о справке о судимости.</w:t>
            </w:r>
          </w:p>
          <w:p w14:paraId="46811B71" w14:textId="4DD1845C" w:rsidR="00F91AF8" w:rsidRDefault="00F91AF8" w:rsidP="00B831E8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Отражение в ПВТР порядка ознакомления с локальными нормативными актами, приказами учреждения и другими внутренними документами. Возможность ознакомления с отдельными документами посредством мессенджеров.</w:t>
            </w:r>
          </w:p>
          <w:p w14:paraId="4ED54214" w14:textId="35EA4B71" w:rsidR="00434420" w:rsidRDefault="00B831E8" w:rsidP="00434420">
            <w:pPr>
              <w:spacing w:before="60" w:line="216" w:lineRule="auto"/>
              <w:jc w:val="both"/>
            </w:pPr>
            <w:r w:rsidRPr="009854CB">
              <w:rPr>
                <w:color w:val="000000" w:themeColor="text1"/>
              </w:rPr>
              <w:t>Судебная практика. Ответы федеральных органов государственной власти по данным вопросам</w:t>
            </w:r>
            <w:r>
              <w:rPr>
                <w:color w:val="000000" w:themeColor="text1"/>
              </w:rPr>
              <w:t>.</w:t>
            </w:r>
          </w:p>
          <w:p w14:paraId="5ABFCE09" w14:textId="668E5CA6" w:rsidR="00434420" w:rsidRPr="00095D6A" w:rsidRDefault="00B831E8" w:rsidP="00434420">
            <w:pPr>
              <w:spacing w:before="60" w:line="216" w:lineRule="auto"/>
              <w:jc w:val="both"/>
              <w:rPr>
                <w:bCs/>
                <w:i/>
                <w:color w:val="000000" w:themeColor="text1"/>
              </w:rPr>
            </w:pPr>
            <w:r w:rsidRPr="00FD3505">
              <w:rPr>
                <w:bCs/>
                <w:i/>
                <w:color w:val="000000" w:themeColor="text1"/>
              </w:rPr>
              <w:t xml:space="preserve">Проф. </w:t>
            </w:r>
            <w:r>
              <w:rPr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434420" w:rsidRPr="00CF645B" w14:paraId="0B4911CC" w14:textId="77777777" w:rsidTr="00C51AD4">
        <w:tc>
          <w:tcPr>
            <w:tcW w:w="1504" w:type="dxa"/>
          </w:tcPr>
          <w:p w14:paraId="0C6B2CB3" w14:textId="3889B34B" w:rsidR="00434420" w:rsidRPr="00CF645B" w:rsidRDefault="00434420" w:rsidP="00434420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6697A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5</w:t>
            </w:r>
            <w:r w:rsidRPr="00C6697A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5</w:t>
            </w:r>
            <w:r w:rsidRPr="00C6697A">
              <w:rPr>
                <w:b/>
                <w:color w:val="000000" w:themeColor="text1"/>
              </w:rPr>
              <w:t>0</w:t>
            </w:r>
            <w:r>
              <w:rPr>
                <w:b/>
                <w:color w:val="000000" w:themeColor="text1"/>
              </w:rPr>
              <w:t>-</w:t>
            </w: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6:00</w:t>
            </w:r>
          </w:p>
        </w:tc>
        <w:tc>
          <w:tcPr>
            <w:tcW w:w="8646" w:type="dxa"/>
            <w:gridSpan w:val="2"/>
          </w:tcPr>
          <w:p w14:paraId="069E8B0C" w14:textId="5561D56E" w:rsidR="00434420" w:rsidRPr="00C51AD4" w:rsidRDefault="00434420" w:rsidP="00434420">
            <w:pPr>
              <w:spacing w:before="60" w:line="216" w:lineRule="auto"/>
              <w:jc w:val="both"/>
              <w:rPr>
                <w:b/>
                <w:bCs/>
              </w:rPr>
            </w:pPr>
            <w:r w:rsidRPr="00C51AD4">
              <w:rPr>
                <w:b/>
                <w:bCs/>
              </w:rPr>
              <w:t>Ответы на вопросы, консультации</w:t>
            </w:r>
          </w:p>
        </w:tc>
      </w:tr>
    </w:tbl>
    <w:p w14:paraId="361F1171" w14:textId="77777777" w:rsidR="00336740" w:rsidRPr="00336740" w:rsidRDefault="00336740" w:rsidP="00071AEB">
      <w:pPr>
        <w:outlineLvl w:val="0"/>
        <w:rPr>
          <w:rFonts w:eastAsia="Times New Roman"/>
        </w:rPr>
      </w:pPr>
    </w:p>
    <w:sectPr w:rsidR="00336740" w:rsidRPr="00336740" w:rsidSect="00071AEB">
      <w:headerReference w:type="default" r:id="rId8"/>
      <w:pgSz w:w="11906" w:h="16838"/>
      <w:pgMar w:top="567" w:right="567" w:bottom="1134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03E9C7" w14:textId="77777777" w:rsidR="00DE2BB4" w:rsidRDefault="00DE2BB4" w:rsidP="003D6267">
      <w:r>
        <w:separator/>
      </w:r>
    </w:p>
  </w:endnote>
  <w:endnote w:type="continuationSeparator" w:id="0">
    <w:p w14:paraId="3D14EF56" w14:textId="77777777" w:rsidR="00DE2BB4" w:rsidRDefault="00DE2BB4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677A89" w14:textId="77777777" w:rsidR="00DE2BB4" w:rsidRDefault="00DE2BB4" w:rsidP="003D6267">
      <w:r>
        <w:separator/>
      </w:r>
    </w:p>
  </w:footnote>
  <w:footnote w:type="continuationSeparator" w:id="0">
    <w:p w14:paraId="07E18605" w14:textId="77777777" w:rsidR="00DE2BB4" w:rsidRDefault="00DE2BB4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5F5425" w:rsidRPr="005F5425">
      <w:rPr>
        <w:noProof/>
        <w:sz w:val="24"/>
        <w:szCs w:val="24"/>
        <w:lang w:val="ru-RU"/>
      </w:rPr>
      <w:t>4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3D995F20"/>
    <w:multiLevelType w:val="hybridMultilevel"/>
    <w:tmpl w:val="75222F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D6271A"/>
    <w:multiLevelType w:val="hybridMultilevel"/>
    <w:tmpl w:val="186C6D2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5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6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C04259D"/>
    <w:multiLevelType w:val="hybridMultilevel"/>
    <w:tmpl w:val="75222F4C"/>
    <w:lvl w:ilvl="0" w:tplc="DFDE09D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6482379">
    <w:abstractNumId w:val="40"/>
  </w:num>
  <w:num w:numId="2" w16cid:durableId="1916889408">
    <w:abstractNumId w:val="6"/>
  </w:num>
  <w:num w:numId="3" w16cid:durableId="1611278072">
    <w:abstractNumId w:val="31"/>
  </w:num>
  <w:num w:numId="4" w16cid:durableId="385489199">
    <w:abstractNumId w:val="24"/>
  </w:num>
  <w:num w:numId="5" w16cid:durableId="792791479">
    <w:abstractNumId w:val="25"/>
  </w:num>
  <w:num w:numId="6" w16cid:durableId="797530801">
    <w:abstractNumId w:val="23"/>
  </w:num>
  <w:num w:numId="7" w16cid:durableId="845169234">
    <w:abstractNumId w:val="38"/>
  </w:num>
  <w:num w:numId="8" w16cid:durableId="197595130">
    <w:abstractNumId w:val="37"/>
  </w:num>
  <w:num w:numId="9" w16cid:durableId="1076824808">
    <w:abstractNumId w:val="18"/>
  </w:num>
  <w:num w:numId="10" w16cid:durableId="2135757877">
    <w:abstractNumId w:val="1"/>
  </w:num>
  <w:num w:numId="11" w16cid:durableId="1310788248">
    <w:abstractNumId w:val="8"/>
  </w:num>
  <w:num w:numId="12" w16cid:durableId="750659600">
    <w:abstractNumId w:val="10"/>
  </w:num>
  <w:num w:numId="13" w16cid:durableId="762721013">
    <w:abstractNumId w:val="32"/>
  </w:num>
  <w:num w:numId="14" w16cid:durableId="1374378341">
    <w:abstractNumId w:val="17"/>
  </w:num>
  <w:num w:numId="15" w16cid:durableId="1969507791">
    <w:abstractNumId w:val="22"/>
  </w:num>
  <w:num w:numId="16" w16cid:durableId="246691266">
    <w:abstractNumId w:val="39"/>
  </w:num>
  <w:num w:numId="17" w16cid:durableId="762147389">
    <w:abstractNumId w:val="14"/>
  </w:num>
  <w:num w:numId="18" w16cid:durableId="993410858">
    <w:abstractNumId w:val="12"/>
  </w:num>
  <w:num w:numId="19" w16cid:durableId="1459107898">
    <w:abstractNumId w:val="2"/>
  </w:num>
  <w:num w:numId="20" w16cid:durableId="919944377">
    <w:abstractNumId w:val="35"/>
  </w:num>
  <w:num w:numId="21" w16cid:durableId="50466959">
    <w:abstractNumId w:val="27"/>
  </w:num>
  <w:num w:numId="22" w16cid:durableId="1048532708">
    <w:abstractNumId w:val="15"/>
  </w:num>
  <w:num w:numId="23" w16cid:durableId="434331792">
    <w:abstractNumId w:val="3"/>
  </w:num>
  <w:num w:numId="24" w16cid:durableId="1583173464">
    <w:abstractNumId w:val="9"/>
  </w:num>
  <w:num w:numId="25" w16cid:durableId="848832985">
    <w:abstractNumId w:val="34"/>
  </w:num>
  <w:num w:numId="26" w16cid:durableId="1236550916">
    <w:abstractNumId w:val="5"/>
  </w:num>
  <w:num w:numId="27" w16cid:durableId="1834949312">
    <w:abstractNumId w:val="11"/>
  </w:num>
  <w:num w:numId="28" w16cid:durableId="1859729243">
    <w:abstractNumId w:val="13"/>
  </w:num>
  <w:num w:numId="29" w16cid:durableId="124933139">
    <w:abstractNumId w:val="30"/>
  </w:num>
  <w:num w:numId="30" w16cid:durableId="656957025">
    <w:abstractNumId w:val="26"/>
  </w:num>
  <w:num w:numId="31" w16cid:durableId="3213166">
    <w:abstractNumId w:val="0"/>
  </w:num>
  <w:num w:numId="32" w16cid:durableId="1662730714">
    <w:abstractNumId w:val="4"/>
  </w:num>
  <w:num w:numId="33" w16cid:durableId="624313558">
    <w:abstractNumId w:val="33"/>
  </w:num>
  <w:num w:numId="34" w16cid:durableId="1743945539">
    <w:abstractNumId w:val="7"/>
  </w:num>
  <w:num w:numId="35" w16cid:durableId="1261333306">
    <w:abstractNumId w:val="41"/>
  </w:num>
  <w:num w:numId="36" w16cid:durableId="2058119816">
    <w:abstractNumId w:val="36"/>
  </w:num>
  <w:num w:numId="37" w16cid:durableId="1329288114">
    <w:abstractNumId w:val="16"/>
  </w:num>
  <w:num w:numId="38" w16cid:durableId="1346832602">
    <w:abstractNumId w:val="29"/>
  </w:num>
  <w:num w:numId="39" w16cid:durableId="1490288709">
    <w:abstractNumId w:val="20"/>
  </w:num>
  <w:num w:numId="40" w16cid:durableId="1248689755">
    <w:abstractNumId w:val="19"/>
  </w:num>
  <w:num w:numId="41" w16cid:durableId="714888041">
    <w:abstractNumId w:val="21"/>
  </w:num>
  <w:num w:numId="42" w16cid:durableId="861405478">
    <w:abstractNumId w:val="2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213"/>
    <w:rsid w:val="00004CD2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0D2"/>
    <w:rsid w:val="00021D24"/>
    <w:rsid w:val="000226DC"/>
    <w:rsid w:val="00022F0E"/>
    <w:rsid w:val="000243A9"/>
    <w:rsid w:val="000251C3"/>
    <w:rsid w:val="000257A3"/>
    <w:rsid w:val="00025977"/>
    <w:rsid w:val="00027BDD"/>
    <w:rsid w:val="00030052"/>
    <w:rsid w:val="000306D1"/>
    <w:rsid w:val="00031BB4"/>
    <w:rsid w:val="00031CB4"/>
    <w:rsid w:val="00031FB1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3A7F"/>
    <w:rsid w:val="00045402"/>
    <w:rsid w:val="00045A0E"/>
    <w:rsid w:val="0004634D"/>
    <w:rsid w:val="000510C4"/>
    <w:rsid w:val="00052375"/>
    <w:rsid w:val="00053268"/>
    <w:rsid w:val="0005398C"/>
    <w:rsid w:val="00053F88"/>
    <w:rsid w:val="00055AC2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1AEB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B47"/>
    <w:rsid w:val="00085C28"/>
    <w:rsid w:val="000908BC"/>
    <w:rsid w:val="00091E67"/>
    <w:rsid w:val="000939DF"/>
    <w:rsid w:val="00093BAD"/>
    <w:rsid w:val="00093C04"/>
    <w:rsid w:val="0009500E"/>
    <w:rsid w:val="00095D6A"/>
    <w:rsid w:val="00097100"/>
    <w:rsid w:val="000A2348"/>
    <w:rsid w:val="000B39DC"/>
    <w:rsid w:val="000B4625"/>
    <w:rsid w:val="000B7615"/>
    <w:rsid w:val="000B788D"/>
    <w:rsid w:val="000C2467"/>
    <w:rsid w:val="000C42F6"/>
    <w:rsid w:val="000C5E54"/>
    <w:rsid w:val="000C653F"/>
    <w:rsid w:val="000C7CFB"/>
    <w:rsid w:val="000D1310"/>
    <w:rsid w:val="000D149A"/>
    <w:rsid w:val="000D1618"/>
    <w:rsid w:val="000D1BBB"/>
    <w:rsid w:val="000D27FF"/>
    <w:rsid w:val="000D3178"/>
    <w:rsid w:val="000D34CA"/>
    <w:rsid w:val="000D7DB0"/>
    <w:rsid w:val="000E0C0D"/>
    <w:rsid w:val="000E197E"/>
    <w:rsid w:val="000E5181"/>
    <w:rsid w:val="000E5622"/>
    <w:rsid w:val="000E5C9C"/>
    <w:rsid w:val="000E5F1C"/>
    <w:rsid w:val="000E78A1"/>
    <w:rsid w:val="000F3370"/>
    <w:rsid w:val="000F4183"/>
    <w:rsid w:val="000F50FF"/>
    <w:rsid w:val="000F73FD"/>
    <w:rsid w:val="000F7AB8"/>
    <w:rsid w:val="000F7BD5"/>
    <w:rsid w:val="0010484A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9D4"/>
    <w:rsid w:val="00132B5C"/>
    <w:rsid w:val="00133C32"/>
    <w:rsid w:val="00134EB4"/>
    <w:rsid w:val="0013514F"/>
    <w:rsid w:val="001357F7"/>
    <w:rsid w:val="00136FFF"/>
    <w:rsid w:val="00137EDE"/>
    <w:rsid w:val="00140515"/>
    <w:rsid w:val="00140CCA"/>
    <w:rsid w:val="00143DE1"/>
    <w:rsid w:val="0014550C"/>
    <w:rsid w:val="00145765"/>
    <w:rsid w:val="00147472"/>
    <w:rsid w:val="0015006B"/>
    <w:rsid w:val="00150B38"/>
    <w:rsid w:val="0015128A"/>
    <w:rsid w:val="00151C23"/>
    <w:rsid w:val="00152EAE"/>
    <w:rsid w:val="00153035"/>
    <w:rsid w:val="00154CC2"/>
    <w:rsid w:val="00154D6A"/>
    <w:rsid w:val="0015529F"/>
    <w:rsid w:val="00156159"/>
    <w:rsid w:val="001603F8"/>
    <w:rsid w:val="00160A07"/>
    <w:rsid w:val="00160D28"/>
    <w:rsid w:val="00160E35"/>
    <w:rsid w:val="00161752"/>
    <w:rsid w:val="001625A5"/>
    <w:rsid w:val="001635C6"/>
    <w:rsid w:val="0016423D"/>
    <w:rsid w:val="001647D0"/>
    <w:rsid w:val="00164BD3"/>
    <w:rsid w:val="00165184"/>
    <w:rsid w:val="0016519C"/>
    <w:rsid w:val="00165AC5"/>
    <w:rsid w:val="00165BC8"/>
    <w:rsid w:val="00167936"/>
    <w:rsid w:val="00170741"/>
    <w:rsid w:val="00170DD2"/>
    <w:rsid w:val="0017141D"/>
    <w:rsid w:val="00171802"/>
    <w:rsid w:val="00171D5F"/>
    <w:rsid w:val="00173CD4"/>
    <w:rsid w:val="0017417F"/>
    <w:rsid w:val="0017517D"/>
    <w:rsid w:val="00175C2C"/>
    <w:rsid w:val="00175E91"/>
    <w:rsid w:val="00176721"/>
    <w:rsid w:val="00177E54"/>
    <w:rsid w:val="001818E7"/>
    <w:rsid w:val="00184B15"/>
    <w:rsid w:val="00185854"/>
    <w:rsid w:val="00186746"/>
    <w:rsid w:val="00190983"/>
    <w:rsid w:val="00192F56"/>
    <w:rsid w:val="00195408"/>
    <w:rsid w:val="00195F52"/>
    <w:rsid w:val="0019679D"/>
    <w:rsid w:val="001A55B2"/>
    <w:rsid w:val="001A666E"/>
    <w:rsid w:val="001B00F7"/>
    <w:rsid w:val="001B0AEA"/>
    <w:rsid w:val="001B2193"/>
    <w:rsid w:val="001C0C87"/>
    <w:rsid w:val="001C1C9C"/>
    <w:rsid w:val="001C2454"/>
    <w:rsid w:val="001C42E0"/>
    <w:rsid w:val="001C4F02"/>
    <w:rsid w:val="001C5901"/>
    <w:rsid w:val="001C5A3A"/>
    <w:rsid w:val="001C731C"/>
    <w:rsid w:val="001C74A5"/>
    <w:rsid w:val="001C7ADE"/>
    <w:rsid w:val="001D14F9"/>
    <w:rsid w:val="001D15C3"/>
    <w:rsid w:val="001D1A49"/>
    <w:rsid w:val="001D1AA0"/>
    <w:rsid w:val="001D1AB6"/>
    <w:rsid w:val="001D3DD6"/>
    <w:rsid w:val="001D3E65"/>
    <w:rsid w:val="001D3F4A"/>
    <w:rsid w:val="001D5B72"/>
    <w:rsid w:val="001D5C16"/>
    <w:rsid w:val="001D69D2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F0891"/>
    <w:rsid w:val="001F2EE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780"/>
    <w:rsid w:val="0021394E"/>
    <w:rsid w:val="0021411A"/>
    <w:rsid w:val="00214B8D"/>
    <w:rsid w:val="00215293"/>
    <w:rsid w:val="00216D5E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3540"/>
    <w:rsid w:val="0024470D"/>
    <w:rsid w:val="002514FF"/>
    <w:rsid w:val="0025174C"/>
    <w:rsid w:val="00253294"/>
    <w:rsid w:val="002549CA"/>
    <w:rsid w:val="00260899"/>
    <w:rsid w:val="00261F35"/>
    <w:rsid w:val="0026475F"/>
    <w:rsid w:val="00265D75"/>
    <w:rsid w:val="002662AF"/>
    <w:rsid w:val="002719DD"/>
    <w:rsid w:val="00273BBC"/>
    <w:rsid w:val="00274D14"/>
    <w:rsid w:val="00275699"/>
    <w:rsid w:val="002775D3"/>
    <w:rsid w:val="00277A4D"/>
    <w:rsid w:val="00277D12"/>
    <w:rsid w:val="00280119"/>
    <w:rsid w:val="00280A15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31F"/>
    <w:rsid w:val="00290D0A"/>
    <w:rsid w:val="00290F9E"/>
    <w:rsid w:val="00291984"/>
    <w:rsid w:val="00292E5C"/>
    <w:rsid w:val="002938A0"/>
    <w:rsid w:val="00294DDA"/>
    <w:rsid w:val="00295DC6"/>
    <w:rsid w:val="00296063"/>
    <w:rsid w:val="00296F0B"/>
    <w:rsid w:val="002A0F18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C0905"/>
    <w:rsid w:val="002C13F0"/>
    <w:rsid w:val="002C1F6B"/>
    <w:rsid w:val="002C2CB4"/>
    <w:rsid w:val="002C57EF"/>
    <w:rsid w:val="002C7117"/>
    <w:rsid w:val="002C77B2"/>
    <w:rsid w:val="002D06C8"/>
    <w:rsid w:val="002D311E"/>
    <w:rsid w:val="002D34B2"/>
    <w:rsid w:val="002D46D1"/>
    <w:rsid w:val="002D541C"/>
    <w:rsid w:val="002D5655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913"/>
    <w:rsid w:val="003051D3"/>
    <w:rsid w:val="00306689"/>
    <w:rsid w:val="0030713B"/>
    <w:rsid w:val="00311E5A"/>
    <w:rsid w:val="00314667"/>
    <w:rsid w:val="003153B8"/>
    <w:rsid w:val="00321060"/>
    <w:rsid w:val="00322E39"/>
    <w:rsid w:val="00324F39"/>
    <w:rsid w:val="00325543"/>
    <w:rsid w:val="00325570"/>
    <w:rsid w:val="003258AB"/>
    <w:rsid w:val="00326C83"/>
    <w:rsid w:val="00330391"/>
    <w:rsid w:val="00331E33"/>
    <w:rsid w:val="00332FA5"/>
    <w:rsid w:val="00333BE5"/>
    <w:rsid w:val="00333F7C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6742"/>
    <w:rsid w:val="003472FE"/>
    <w:rsid w:val="00347959"/>
    <w:rsid w:val="00350A9F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DE3"/>
    <w:rsid w:val="00360F93"/>
    <w:rsid w:val="00361085"/>
    <w:rsid w:val="0036202D"/>
    <w:rsid w:val="00362D58"/>
    <w:rsid w:val="003640E4"/>
    <w:rsid w:val="00366B41"/>
    <w:rsid w:val="003701CE"/>
    <w:rsid w:val="0037051A"/>
    <w:rsid w:val="003711F3"/>
    <w:rsid w:val="00372519"/>
    <w:rsid w:val="00374559"/>
    <w:rsid w:val="00374807"/>
    <w:rsid w:val="0037495C"/>
    <w:rsid w:val="003768EB"/>
    <w:rsid w:val="00376F37"/>
    <w:rsid w:val="003772D4"/>
    <w:rsid w:val="00377439"/>
    <w:rsid w:val="00377858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C09"/>
    <w:rsid w:val="00394E58"/>
    <w:rsid w:val="00395B09"/>
    <w:rsid w:val="00396D62"/>
    <w:rsid w:val="0039767B"/>
    <w:rsid w:val="003979EF"/>
    <w:rsid w:val="003A0B53"/>
    <w:rsid w:val="003A24DD"/>
    <w:rsid w:val="003A293C"/>
    <w:rsid w:val="003A5D4A"/>
    <w:rsid w:val="003A6CE0"/>
    <w:rsid w:val="003A7A32"/>
    <w:rsid w:val="003B008F"/>
    <w:rsid w:val="003B02E4"/>
    <w:rsid w:val="003B06B9"/>
    <w:rsid w:val="003B144D"/>
    <w:rsid w:val="003B3356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640"/>
    <w:rsid w:val="003C2760"/>
    <w:rsid w:val="003C28CC"/>
    <w:rsid w:val="003C2AA5"/>
    <w:rsid w:val="003C3D9B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3488"/>
    <w:rsid w:val="003D3663"/>
    <w:rsid w:val="003D5769"/>
    <w:rsid w:val="003D5F53"/>
    <w:rsid w:val="003D6267"/>
    <w:rsid w:val="003E287A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3814"/>
    <w:rsid w:val="004048F8"/>
    <w:rsid w:val="00405510"/>
    <w:rsid w:val="00407A54"/>
    <w:rsid w:val="0041019C"/>
    <w:rsid w:val="00410A31"/>
    <w:rsid w:val="00410B57"/>
    <w:rsid w:val="00410E08"/>
    <w:rsid w:val="00410FE2"/>
    <w:rsid w:val="00413703"/>
    <w:rsid w:val="00414CFB"/>
    <w:rsid w:val="00415F98"/>
    <w:rsid w:val="0041646A"/>
    <w:rsid w:val="004167C8"/>
    <w:rsid w:val="00422B96"/>
    <w:rsid w:val="004238D0"/>
    <w:rsid w:val="004243B1"/>
    <w:rsid w:val="004260EA"/>
    <w:rsid w:val="004274FC"/>
    <w:rsid w:val="004302E2"/>
    <w:rsid w:val="00434420"/>
    <w:rsid w:val="0043486B"/>
    <w:rsid w:val="0043559C"/>
    <w:rsid w:val="00437583"/>
    <w:rsid w:val="00437ECF"/>
    <w:rsid w:val="004414E3"/>
    <w:rsid w:val="004419E5"/>
    <w:rsid w:val="00442FB5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CA2"/>
    <w:rsid w:val="00485FFF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A17D3"/>
    <w:rsid w:val="004A5233"/>
    <w:rsid w:val="004A5450"/>
    <w:rsid w:val="004A57F2"/>
    <w:rsid w:val="004A6709"/>
    <w:rsid w:val="004B118A"/>
    <w:rsid w:val="004B2DBA"/>
    <w:rsid w:val="004B37B1"/>
    <w:rsid w:val="004B47C8"/>
    <w:rsid w:val="004B5D32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2DFB"/>
    <w:rsid w:val="004D6EAA"/>
    <w:rsid w:val="004E010E"/>
    <w:rsid w:val="004E08D1"/>
    <w:rsid w:val="004E2B60"/>
    <w:rsid w:val="004E3205"/>
    <w:rsid w:val="004E4E24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58F4"/>
    <w:rsid w:val="00526003"/>
    <w:rsid w:val="005266CD"/>
    <w:rsid w:val="00526A25"/>
    <w:rsid w:val="00526E76"/>
    <w:rsid w:val="00530512"/>
    <w:rsid w:val="00530900"/>
    <w:rsid w:val="005316F3"/>
    <w:rsid w:val="0053288D"/>
    <w:rsid w:val="005333C4"/>
    <w:rsid w:val="00534B1D"/>
    <w:rsid w:val="005356DE"/>
    <w:rsid w:val="00535DC5"/>
    <w:rsid w:val="0053663A"/>
    <w:rsid w:val="00536F2D"/>
    <w:rsid w:val="00540738"/>
    <w:rsid w:val="00540BCE"/>
    <w:rsid w:val="005415DA"/>
    <w:rsid w:val="00541DC0"/>
    <w:rsid w:val="00542E7B"/>
    <w:rsid w:val="005431C8"/>
    <w:rsid w:val="005437F4"/>
    <w:rsid w:val="00544AC7"/>
    <w:rsid w:val="00546383"/>
    <w:rsid w:val="00550ABE"/>
    <w:rsid w:val="00550D9A"/>
    <w:rsid w:val="005511E4"/>
    <w:rsid w:val="00551517"/>
    <w:rsid w:val="005535CB"/>
    <w:rsid w:val="00554294"/>
    <w:rsid w:val="005545A6"/>
    <w:rsid w:val="005551C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70F9"/>
    <w:rsid w:val="005772A9"/>
    <w:rsid w:val="005843FA"/>
    <w:rsid w:val="00585061"/>
    <w:rsid w:val="0058719E"/>
    <w:rsid w:val="005878CB"/>
    <w:rsid w:val="005878F9"/>
    <w:rsid w:val="00587DE8"/>
    <w:rsid w:val="005941F1"/>
    <w:rsid w:val="0059462C"/>
    <w:rsid w:val="0059584B"/>
    <w:rsid w:val="00596038"/>
    <w:rsid w:val="00596ADD"/>
    <w:rsid w:val="00596C72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5151"/>
    <w:rsid w:val="005C58A0"/>
    <w:rsid w:val="005C58E5"/>
    <w:rsid w:val="005C6246"/>
    <w:rsid w:val="005C75CA"/>
    <w:rsid w:val="005C7956"/>
    <w:rsid w:val="005C799E"/>
    <w:rsid w:val="005C7C8D"/>
    <w:rsid w:val="005D0615"/>
    <w:rsid w:val="005D10CF"/>
    <w:rsid w:val="005D113D"/>
    <w:rsid w:val="005D1877"/>
    <w:rsid w:val="005D6446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ADB"/>
    <w:rsid w:val="005F33B5"/>
    <w:rsid w:val="005F5425"/>
    <w:rsid w:val="005F58AE"/>
    <w:rsid w:val="005F5C75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17F"/>
    <w:rsid w:val="00615BD2"/>
    <w:rsid w:val="00615D62"/>
    <w:rsid w:val="00616047"/>
    <w:rsid w:val="0061635F"/>
    <w:rsid w:val="006176BA"/>
    <w:rsid w:val="00617A64"/>
    <w:rsid w:val="00617C59"/>
    <w:rsid w:val="00617EC1"/>
    <w:rsid w:val="0062050A"/>
    <w:rsid w:val="00620A82"/>
    <w:rsid w:val="00622B5C"/>
    <w:rsid w:val="00624179"/>
    <w:rsid w:val="00624237"/>
    <w:rsid w:val="0062772F"/>
    <w:rsid w:val="00630FC2"/>
    <w:rsid w:val="00631638"/>
    <w:rsid w:val="00632592"/>
    <w:rsid w:val="00632EC3"/>
    <w:rsid w:val="0063369D"/>
    <w:rsid w:val="006337AF"/>
    <w:rsid w:val="00635B79"/>
    <w:rsid w:val="00636B48"/>
    <w:rsid w:val="00637F42"/>
    <w:rsid w:val="00641AA3"/>
    <w:rsid w:val="00642B44"/>
    <w:rsid w:val="0064488B"/>
    <w:rsid w:val="00644CE9"/>
    <w:rsid w:val="00644FEE"/>
    <w:rsid w:val="006471C9"/>
    <w:rsid w:val="006479FF"/>
    <w:rsid w:val="00650C71"/>
    <w:rsid w:val="00650E18"/>
    <w:rsid w:val="00650FA7"/>
    <w:rsid w:val="0065353C"/>
    <w:rsid w:val="00653AF9"/>
    <w:rsid w:val="00655033"/>
    <w:rsid w:val="00655655"/>
    <w:rsid w:val="00655735"/>
    <w:rsid w:val="006617C6"/>
    <w:rsid w:val="006620A0"/>
    <w:rsid w:val="00662F72"/>
    <w:rsid w:val="00663683"/>
    <w:rsid w:val="00663788"/>
    <w:rsid w:val="00664009"/>
    <w:rsid w:val="00665EE1"/>
    <w:rsid w:val="006665FB"/>
    <w:rsid w:val="00670057"/>
    <w:rsid w:val="006717FC"/>
    <w:rsid w:val="00671BDB"/>
    <w:rsid w:val="0067293A"/>
    <w:rsid w:val="00673932"/>
    <w:rsid w:val="00673C1A"/>
    <w:rsid w:val="0067487F"/>
    <w:rsid w:val="00674F75"/>
    <w:rsid w:val="00675EEC"/>
    <w:rsid w:val="006776C4"/>
    <w:rsid w:val="00681C46"/>
    <w:rsid w:val="00682532"/>
    <w:rsid w:val="0068257E"/>
    <w:rsid w:val="00682AB7"/>
    <w:rsid w:val="00682C92"/>
    <w:rsid w:val="00683384"/>
    <w:rsid w:val="00684578"/>
    <w:rsid w:val="0068463D"/>
    <w:rsid w:val="0068518B"/>
    <w:rsid w:val="00686B02"/>
    <w:rsid w:val="00686F40"/>
    <w:rsid w:val="006873C3"/>
    <w:rsid w:val="00690815"/>
    <w:rsid w:val="00692839"/>
    <w:rsid w:val="00692A4B"/>
    <w:rsid w:val="00694050"/>
    <w:rsid w:val="00694209"/>
    <w:rsid w:val="00695548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72F"/>
    <w:rsid w:val="006B4ABA"/>
    <w:rsid w:val="006B4CAC"/>
    <w:rsid w:val="006B7031"/>
    <w:rsid w:val="006B7293"/>
    <w:rsid w:val="006B7476"/>
    <w:rsid w:val="006C0364"/>
    <w:rsid w:val="006C0DD1"/>
    <w:rsid w:val="006C12C2"/>
    <w:rsid w:val="006C1D21"/>
    <w:rsid w:val="006C2496"/>
    <w:rsid w:val="006C2AB3"/>
    <w:rsid w:val="006C2B83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4011"/>
    <w:rsid w:val="006D4624"/>
    <w:rsid w:val="006D4B0D"/>
    <w:rsid w:val="006D517B"/>
    <w:rsid w:val="006D55D5"/>
    <w:rsid w:val="006D5C34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14C1"/>
    <w:rsid w:val="006F2913"/>
    <w:rsid w:val="006F2D54"/>
    <w:rsid w:val="006F3575"/>
    <w:rsid w:val="006F4E10"/>
    <w:rsid w:val="007014C8"/>
    <w:rsid w:val="0070163C"/>
    <w:rsid w:val="00703A7D"/>
    <w:rsid w:val="007055D2"/>
    <w:rsid w:val="00707803"/>
    <w:rsid w:val="007120C6"/>
    <w:rsid w:val="00712212"/>
    <w:rsid w:val="00713A48"/>
    <w:rsid w:val="00714FFC"/>
    <w:rsid w:val="00715408"/>
    <w:rsid w:val="00716FAD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3AD4"/>
    <w:rsid w:val="00744286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2FED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E56"/>
    <w:rsid w:val="00783380"/>
    <w:rsid w:val="007839B3"/>
    <w:rsid w:val="00784C6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403B"/>
    <w:rsid w:val="007A712E"/>
    <w:rsid w:val="007B007B"/>
    <w:rsid w:val="007B347E"/>
    <w:rsid w:val="007B3D8E"/>
    <w:rsid w:val="007B4D05"/>
    <w:rsid w:val="007B512A"/>
    <w:rsid w:val="007B617F"/>
    <w:rsid w:val="007B6A4F"/>
    <w:rsid w:val="007C003D"/>
    <w:rsid w:val="007C04A7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3531"/>
    <w:rsid w:val="007D42C0"/>
    <w:rsid w:val="007D474B"/>
    <w:rsid w:val="007D6E7D"/>
    <w:rsid w:val="007E13FD"/>
    <w:rsid w:val="007E1468"/>
    <w:rsid w:val="007E240C"/>
    <w:rsid w:val="007E2C0F"/>
    <w:rsid w:val="007E34B3"/>
    <w:rsid w:val="007E3DE6"/>
    <w:rsid w:val="007E410A"/>
    <w:rsid w:val="007E50C2"/>
    <w:rsid w:val="007E614D"/>
    <w:rsid w:val="007E6C3F"/>
    <w:rsid w:val="007E6DDE"/>
    <w:rsid w:val="007F05A5"/>
    <w:rsid w:val="007F16B9"/>
    <w:rsid w:val="007F203B"/>
    <w:rsid w:val="007F3418"/>
    <w:rsid w:val="007F3A65"/>
    <w:rsid w:val="007F4516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72B7"/>
    <w:rsid w:val="00807753"/>
    <w:rsid w:val="00812785"/>
    <w:rsid w:val="00813D0F"/>
    <w:rsid w:val="0081518B"/>
    <w:rsid w:val="00815273"/>
    <w:rsid w:val="0081618A"/>
    <w:rsid w:val="008172AC"/>
    <w:rsid w:val="00817AA9"/>
    <w:rsid w:val="00820F17"/>
    <w:rsid w:val="0082110A"/>
    <w:rsid w:val="00822244"/>
    <w:rsid w:val="00825A3F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3A57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789A"/>
    <w:rsid w:val="00874AC5"/>
    <w:rsid w:val="00875A3E"/>
    <w:rsid w:val="00875B6E"/>
    <w:rsid w:val="00881035"/>
    <w:rsid w:val="008821B7"/>
    <w:rsid w:val="00882DDC"/>
    <w:rsid w:val="00883190"/>
    <w:rsid w:val="00883512"/>
    <w:rsid w:val="0088465D"/>
    <w:rsid w:val="00884D04"/>
    <w:rsid w:val="00885EFA"/>
    <w:rsid w:val="0088647E"/>
    <w:rsid w:val="00890395"/>
    <w:rsid w:val="00890734"/>
    <w:rsid w:val="00892A17"/>
    <w:rsid w:val="00893D61"/>
    <w:rsid w:val="00893EC1"/>
    <w:rsid w:val="00894BAF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F16"/>
    <w:rsid w:val="008A71C8"/>
    <w:rsid w:val="008B0DE6"/>
    <w:rsid w:val="008B1701"/>
    <w:rsid w:val="008B1ADD"/>
    <w:rsid w:val="008B25F0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BE"/>
    <w:rsid w:val="008E46D4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90153F"/>
    <w:rsid w:val="00902858"/>
    <w:rsid w:val="00902947"/>
    <w:rsid w:val="0090295C"/>
    <w:rsid w:val="0090646E"/>
    <w:rsid w:val="00907508"/>
    <w:rsid w:val="00907B6D"/>
    <w:rsid w:val="00910D71"/>
    <w:rsid w:val="00911C81"/>
    <w:rsid w:val="009123DE"/>
    <w:rsid w:val="0091260D"/>
    <w:rsid w:val="00912BEC"/>
    <w:rsid w:val="00913B47"/>
    <w:rsid w:val="00914E1D"/>
    <w:rsid w:val="0091502C"/>
    <w:rsid w:val="00915713"/>
    <w:rsid w:val="00916D1C"/>
    <w:rsid w:val="0091721C"/>
    <w:rsid w:val="0091734D"/>
    <w:rsid w:val="0091738C"/>
    <w:rsid w:val="00920920"/>
    <w:rsid w:val="00920EFC"/>
    <w:rsid w:val="0092101C"/>
    <w:rsid w:val="00921603"/>
    <w:rsid w:val="009216D5"/>
    <w:rsid w:val="00921D1C"/>
    <w:rsid w:val="00922C8F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0ECE"/>
    <w:rsid w:val="00951917"/>
    <w:rsid w:val="009527FD"/>
    <w:rsid w:val="00954BA2"/>
    <w:rsid w:val="00955D19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2FF6"/>
    <w:rsid w:val="00984671"/>
    <w:rsid w:val="009863B2"/>
    <w:rsid w:val="00986AC3"/>
    <w:rsid w:val="00986F04"/>
    <w:rsid w:val="009875B5"/>
    <w:rsid w:val="00987C42"/>
    <w:rsid w:val="00991F18"/>
    <w:rsid w:val="009956CD"/>
    <w:rsid w:val="00996920"/>
    <w:rsid w:val="00996A2F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38C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4FCC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E0193"/>
    <w:rsid w:val="009E22D3"/>
    <w:rsid w:val="009E4DDB"/>
    <w:rsid w:val="009E4FFE"/>
    <w:rsid w:val="009E56EE"/>
    <w:rsid w:val="009E63A5"/>
    <w:rsid w:val="009E64B5"/>
    <w:rsid w:val="009E65ED"/>
    <w:rsid w:val="009E6A8B"/>
    <w:rsid w:val="009E6BDD"/>
    <w:rsid w:val="009E7455"/>
    <w:rsid w:val="009F06FE"/>
    <w:rsid w:val="009F0A30"/>
    <w:rsid w:val="009F0B6B"/>
    <w:rsid w:val="009F1714"/>
    <w:rsid w:val="009F2517"/>
    <w:rsid w:val="009F2DAD"/>
    <w:rsid w:val="009F3DC9"/>
    <w:rsid w:val="009F4F2A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6A6"/>
    <w:rsid w:val="00A13DCF"/>
    <w:rsid w:val="00A13E89"/>
    <w:rsid w:val="00A14FD6"/>
    <w:rsid w:val="00A21218"/>
    <w:rsid w:val="00A307D5"/>
    <w:rsid w:val="00A30A1A"/>
    <w:rsid w:val="00A314DA"/>
    <w:rsid w:val="00A3470E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D1E"/>
    <w:rsid w:val="00A60898"/>
    <w:rsid w:val="00A6106C"/>
    <w:rsid w:val="00A627FD"/>
    <w:rsid w:val="00A62A4B"/>
    <w:rsid w:val="00A62DED"/>
    <w:rsid w:val="00A642F7"/>
    <w:rsid w:val="00A70A5E"/>
    <w:rsid w:val="00A70EF4"/>
    <w:rsid w:val="00A71EA1"/>
    <w:rsid w:val="00A720FF"/>
    <w:rsid w:val="00A7235D"/>
    <w:rsid w:val="00A76620"/>
    <w:rsid w:val="00A7721D"/>
    <w:rsid w:val="00A77D30"/>
    <w:rsid w:val="00A803D4"/>
    <w:rsid w:val="00A83D96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546"/>
    <w:rsid w:val="00AA129C"/>
    <w:rsid w:val="00AA1BBD"/>
    <w:rsid w:val="00AA2838"/>
    <w:rsid w:val="00AA2DA9"/>
    <w:rsid w:val="00AA3319"/>
    <w:rsid w:val="00AA436E"/>
    <w:rsid w:val="00AA5D03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4C9C"/>
    <w:rsid w:val="00AD5101"/>
    <w:rsid w:val="00AD691D"/>
    <w:rsid w:val="00AD74C4"/>
    <w:rsid w:val="00AE008C"/>
    <w:rsid w:val="00AE18F7"/>
    <w:rsid w:val="00AE44E7"/>
    <w:rsid w:val="00AE4575"/>
    <w:rsid w:val="00AE4F03"/>
    <w:rsid w:val="00AE55F4"/>
    <w:rsid w:val="00AE5A64"/>
    <w:rsid w:val="00AE5F16"/>
    <w:rsid w:val="00AE5FE8"/>
    <w:rsid w:val="00AE607A"/>
    <w:rsid w:val="00AE65B8"/>
    <w:rsid w:val="00AE6778"/>
    <w:rsid w:val="00AE6DD0"/>
    <w:rsid w:val="00AE7BF3"/>
    <w:rsid w:val="00AE7D32"/>
    <w:rsid w:val="00AF0E89"/>
    <w:rsid w:val="00AF4996"/>
    <w:rsid w:val="00AF4CD5"/>
    <w:rsid w:val="00AF4DEB"/>
    <w:rsid w:val="00AF5E2D"/>
    <w:rsid w:val="00AF7803"/>
    <w:rsid w:val="00AF7E80"/>
    <w:rsid w:val="00B0035C"/>
    <w:rsid w:val="00B020D1"/>
    <w:rsid w:val="00B02400"/>
    <w:rsid w:val="00B02BBE"/>
    <w:rsid w:val="00B0462D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2762C"/>
    <w:rsid w:val="00B30520"/>
    <w:rsid w:val="00B3175A"/>
    <w:rsid w:val="00B31E29"/>
    <w:rsid w:val="00B32425"/>
    <w:rsid w:val="00B32ACA"/>
    <w:rsid w:val="00B33C6C"/>
    <w:rsid w:val="00B34181"/>
    <w:rsid w:val="00B34992"/>
    <w:rsid w:val="00B34C40"/>
    <w:rsid w:val="00B364E1"/>
    <w:rsid w:val="00B404C9"/>
    <w:rsid w:val="00B40918"/>
    <w:rsid w:val="00B41F87"/>
    <w:rsid w:val="00B42C1E"/>
    <w:rsid w:val="00B4441C"/>
    <w:rsid w:val="00B46FC7"/>
    <w:rsid w:val="00B502BC"/>
    <w:rsid w:val="00B558C0"/>
    <w:rsid w:val="00B56144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CF1"/>
    <w:rsid w:val="00B65F09"/>
    <w:rsid w:val="00B66A91"/>
    <w:rsid w:val="00B708FC"/>
    <w:rsid w:val="00B724A3"/>
    <w:rsid w:val="00B743C2"/>
    <w:rsid w:val="00B75A86"/>
    <w:rsid w:val="00B767B2"/>
    <w:rsid w:val="00B76ED1"/>
    <w:rsid w:val="00B771A3"/>
    <w:rsid w:val="00B80ADB"/>
    <w:rsid w:val="00B80E4E"/>
    <w:rsid w:val="00B82623"/>
    <w:rsid w:val="00B831E8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3B0F"/>
    <w:rsid w:val="00B94977"/>
    <w:rsid w:val="00BA07DC"/>
    <w:rsid w:val="00BA290A"/>
    <w:rsid w:val="00BA4095"/>
    <w:rsid w:val="00BA45F8"/>
    <w:rsid w:val="00BA4782"/>
    <w:rsid w:val="00BA58A9"/>
    <w:rsid w:val="00BA5E60"/>
    <w:rsid w:val="00BA6B4B"/>
    <w:rsid w:val="00BA79E1"/>
    <w:rsid w:val="00BB19B2"/>
    <w:rsid w:val="00BB269A"/>
    <w:rsid w:val="00BB2B31"/>
    <w:rsid w:val="00BB313A"/>
    <w:rsid w:val="00BB3899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73"/>
    <w:rsid w:val="00BD6E99"/>
    <w:rsid w:val="00BD7635"/>
    <w:rsid w:val="00BE0A04"/>
    <w:rsid w:val="00BE1D47"/>
    <w:rsid w:val="00BE2194"/>
    <w:rsid w:val="00BE27BF"/>
    <w:rsid w:val="00BE2F32"/>
    <w:rsid w:val="00BE34EC"/>
    <w:rsid w:val="00BE49E1"/>
    <w:rsid w:val="00BE5B66"/>
    <w:rsid w:val="00BF0769"/>
    <w:rsid w:val="00BF0CE8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562"/>
    <w:rsid w:val="00C11154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30B6E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1AD4"/>
    <w:rsid w:val="00C53D84"/>
    <w:rsid w:val="00C54F3D"/>
    <w:rsid w:val="00C55924"/>
    <w:rsid w:val="00C56111"/>
    <w:rsid w:val="00C56804"/>
    <w:rsid w:val="00C5742A"/>
    <w:rsid w:val="00C57E0A"/>
    <w:rsid w:val="00C6038F"/>
    <w:rsid w:val="00C606BF"/>
    <w:rsid w:val="00C611CD"/>
    <w:rsid w:val="00C6120F"/>
    <w:rsid w:val="00C624A7"/>
    <w:rsid w:val="00C6612F"/>
    <w:rsid w:val="00C665E7"/>
    <w:rsid w:val="00C66785"/>
    <w:rsid w:val="00C6697A"/>
    <w:rsid w:val="00C6712B"/>
    <w:rsid w:val="00C6721F"/>
    <w:rsid w:val="00C701BC"/>
    <w:rsid w:val="00C70CB7"/>
    <w:rsid w:val="00C7158B"/>
    <w:rsid w:val="00C72A37"/>
    <w:rsid w:val="00C731F1"/>
    <w:rsid w:val="00C73E47"/>
    <w:rsid w:val="00C74D86"/>
    <w:rsid w:val="00C75245"/>
    <w:rsid w:val="00C768DF"/>
    <w:rsid w:val="00C76A4D"/>
    <w:rsid w:val="00C77951"/>
    <w:rsid w:val="00C80AAF"/>
    <w:rsid w:val="00C8113D"/>
    <w:rsid w:val="00C822E1"/>
    <w:rsid w:val="00C82C1C"/>
    <w:rsid w:val="00C84AF3"/>
    <w:rsid w:val="00C85D0A"/>
    <w:rsid w:val="00C85D1F"/>
    <w:rsid w:val="00C860BB"/>
    <w:rsid w:val="00C8698A"/>
    <w:rsid w:val="00C876AB"/>
    <w:rsid w:val="00C87E0F"/>
    <w:rsid w:val="00C9002D"/>
    <w:rsid w:val="00C913FC"/>
    <w:rsid w:val="00C951C0"/>
    <w:rsid w:val="00C95359"/>
    <w:rsid w:val="00C9555B"/>
    <w:rsid w:val="00C96154"/>
    <w:rsid w:val="00C9759A"/>
    <w:rsid w:val="00C9767D"/>
    <w:rsid w:val="00CA0439"/>
    <w:rsid w:val="00CA25A1"/>
    <w:rsid w:val="00CA48C4"/>
    <w:rsid w:val="00CA5998"/>
    <w:rsid w:val="00CA6229"/>
    <w:rsid w:val="00CA6468"/>
    <w:rsid w:val="00CA6953"/>
    <w:rsid w:val="00CA6AE6"/>
    <w:rsid w:val="00CA6D38"/>
    <w:rsid w:val="00CA7622"/>
    <w:rsid w:val="00CA7AE6"/>
    <w:rsid w:val="00CB1025"/>
    <w:rsid w:val="00CB10FA"/>
    <w:rsid w:val="00CB2076"/>
    <w:rsid w:val="00CB3AF7"/>
    <w:rsid w:val="00CB4858"/>
    <w:rsid w:val="00CB4F25"/>
    <w:rsid w:val="00CB5617"/>
    <w:rsid w:val="00CB57C2"/>
    <w:rsid w:val="00CB5B73"/>
    <w:rsid w:val="00CB7F2B"/>
    <w:rsid w:val="00CC172B"/>
    <w:rsid w:val="00CC19E1"/>
    <w:rsid w:val="00CC1F82"/>
    <w:rsid w:val="00CC53EF"/>
    <w:rsid w:val="00CC611D"/>
    <w:rsid w:val="00CC7991"/>
    <w:rsid w:val="00CD135D"/>
    <w:rsid w:val="00CD1A42"/>
    <w:rsid w:val="00CD1B5E"/>
    <w:rsid w:val="00CD3113"/>
    <w:rsid w:val="00CD44A3"/>
    <w:rsid w:val="00CD47AC"/>
    <w:rsid w:val="00CE13F8"/>
    <w:rsid w:val="00CE1B30"/>
    <w:rsid w:val="00CE1BA2"/>
    <w:rsid w:val="00CE1DB8"/>
    <w:rsid w:val="00CE1F8F"/>
    <w:rsid w:val="00CE2453"/>
    <w:rsid w:val="00CE24CF"/>
    <w:rsid w:val="00CE2B48"/>
    <w:rsid w:val="00CE2C0C"/>
    <w:rsid w:val="00CE39DE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578F"/>
    <w:rsid w:val="00CF645B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915"/>
    <w:rsid w:val="00D24F12"/>
    <w:rsid w:val="00D25054"/>
    <w:rsid w:val="00D26845"/>
    <w:rsid w:val="00D27088"/>
    <w:rsid w:val="00D27409"/>
    <w:rsid w:val="00D274A4"/>
    <w:rsid w:val="00D323CD"/>
    <w:rsid w:val="00D32594"/>
    <w:rsid w:val="00D32BA8"/>
    <w:rsid w:val="00D33090"/>
    <w:rsid w:val="00D33D6C"/>
    <w:rsid w:val="00D33E9B"/>
    <w:rsid w:val="00D33F55"/>
    <w:rsid w:val="00D350FE"/>
    <w:rsid w:val="00D366A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11B5"/>
    <w:rsid w:val="00D5139A"/>
    <w:rsid w:val="00D513E0"/>
    <w:rsid w:val="00D545D0"/>
    <w:rsid w:val="00D547DE"/>
    <w:rsid w:val="00D56DD2"/>
    <w:rsid w:val="00D61068"/>
    <w:rsid w:val="00D61818"/>
    <w:rsid w:val="00D62397"/>
    <w:rsid w:val="00D62CB9"/>
    <w:rsid w:val="00D639F7"/>
    <w:rsid w:val="00D64F0C"/>
    <w:rsid w:val="00D65D2B"/>
    <w:rsid w:val="00D65EFB"/>
    <w:rsid w:val="00D669F7"/>
    <w:rsid w:val="00D756C0"/>
    <w:rsid w:val="00D75C5E"/>
    <w:rsid w:val="00D7632B"/>
    <w:rsid w:val="00D76BA8"/>
    <w:rsid w:val="00D805D5"/>
    <w:rsid w:val="00D80D41"/>
    <w:rsid w:val="00D8325E"/>
    <w:rsid w:val="00D84232"/>
    <w:rsid w:val="00D86183"/>
    <w:rsid w:val="00D86815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97CB2"/>
    <w:rsid w:val="00DA10B1"/>
    <w:rsid w:val="00DA1AC7"/>
    <w:rsid w:val="00DA2994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76D4"/>
    <w:rsid w:val="00DB789B"/>
    <w:rsid w:val="00DB7BD2"/>
    <w:rsid w:val="00DB7D57"/>
    <w:rsid w:val="00DC0C96"/>
    <w:rsid w:val="00DC1550"/>
    <w:rsid w:val="00DC6C47"/>
    <w:rsid w:val="00DC7044"/>
    <w:rsid w:val="00DC7EF3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2BB4"/>
    <w:rsid w:val="00DE3B40"/>
    <w:rsid w:val="00DE4701"/>
    <w:rsid w:val="00DE5433"/>
    <w:rsid w:val="00DE5818"/>
    <w:rsid w:val="00DE7037"/>
    <w:rsid w:val="00DF3182"/>
    <w:rsid w:val="00DF39E6"/>
    <w:rsid w:val="00DF3B74"/>
    <w:rsid w:val="00DF49CD"/>
    <w:rsid w:val="00DF4E21"/>
    <w:rsid w:val="00DF566F"/>
    <w:rsid w:val="00DF59EE"/>
    <w:rsid w:val="00DF6549"/>
    <w:rsid w:val="00DF6A10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332B"/>
    <w:rsid w:val="00E23AE5"/>
    <w:rsid w:val="00E2426A"/>
    <w:rsid w:val="00E250E3"/>
    <w:rsid w:val="00E257F1"/>
    <w:rsid w:val="00E25BDA"/>
    <w:rsid w:val="00E260B1"/>
    <w:rsid w:val="00E26214"/>
    <w:rsid w:val="00E271A3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52BFC"/>
    <w:rsid w:val="00E537A8"/>
    <w:rsid w:val="00E5517C"/>
    <w:rsid w:val="00E55838"/>
    <w:rsid w:val="00E5639D"/>
    <w:rsid w:val="00E570A2"/>
    <w:rsid w:val="00E57569"/>
    <w:rsid w:val="00E57618"/>
    <w:rsid w:val="00E60695"/>
    <w:rsid w:val="00E62627"/>
    <w:rsid w:val="00E631A1"/>
    <w:rsid w:val="00E6347E"/>
    <w:rsid w:val="00E63639"/>
    <w:rsid w:val="00E70BC1"/>
    <w:rsid w:val="00E70C20"/>
    <w:rsid w:val="00E711D4"/>
    <w:rsid w:val="00E717AA"/>
    <w:rsid w:val="00E726D6"/>
    <w:rsid w:val="00E73C0E"/>
    <w:rsid w:val="00E749BF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731C"/>
    <w:rsid w:val="00E8737C"/>
    <w:rsid w:val="00E90700"/>
    <w:rsid w:val="00E90790"/>
    <w:rsid w:val="00E91E94"/>
    <w:rsid w:val="00E923FA"/>
    <w:rsid w:val="00E92F06"/>
    <w:rsid w:val="00E952FC"/>
    <w:rsid w:val="00EA044A"/>
    <w:rsid w:val="00EA1A5A"/>
    <w:rsid w:val="00EA1A81"/>
    <w:rsid w:val="00EA4BCB"/>
    <w:rsid w:val="00EA4E94"/>
    <w:rsid w:val="00EA6A13"/>
    <w:rsid w:val="00EA752D"/>
    <w:rsid w:val="00EB04B2"/>
    <w:rsid w:val="00EB0738"/>
    <w:rsid w:val="00EB258E"/>
    <w:rsid w:val="00EB2B62"/>
    <w:rsid w:val="00EB2CDA"/>
    <w:rsid w:val="00EB3308"/>
    <w:rsid w:val="00EB51B8"/>
    <w:rsid w:val="00EB5EFD"/>
    <w:rsid w:val="00EB5F11"/>
    <w:rsid w:val="00EB64D6"/>
    <w:rsid w:val="00EC2244"/>
    <w:rsid w:val="00EC5351"/>
    <w:rsid w:val="00EC76DC"/>
    <w:rsid w:val="00EC791D"/>
    <w:rsid w:val="00EC7B70"/>
    <w:rsid w:val="00EC7FB2"/>
    <w:rsid w:val="00ED015E"/>
    <w:rsid w:val="00ED0407"/>
    <w:rsid w:val="00ED1A36"/>
    <w:rsid w:val="00ED2792"/>
    <w:rsid w:val="00ED4D0F"/>
    <w:rsid w:val="00ED5A9B"/>
    <w:rsid w:val="00ED5D5F"/>
    <w:rsid w:val="00ED6308"/>
    <w:rsid w:val="00ED6579"/>
    <w:rsid w:val="00ED7F38"/>
    <w:rsid w:val="00EE06E8"/>
    <w:rsid w:val="00EE176D"/>
    <w:rsid w:val="00EE311E"/>
    <w:rsid w:val="00EE38B9"/>
    <w:rsid w:val="00EE39B5"/>
    <w:rsid w:val="00EE3A4D"/>
    <w:rsid w:val="00EE3A6B"/>
    <w:rsid w:val="00EE3BCA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20E06"/>
    <w:rsid w:val="00F21295"/>
    <w:rsid w:val="00F21624"/>
    <w:rsid w:val="00F21A22"/>
    <w:rsid w:val="00F21CB8"/>
    <w:rsid w:val="00F24784"/>
    <w:rsid w:val="00F258DA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50B9A"/>
    <w:rsid w:val="00F52CEF"/>
    <w:rsid w:val="00F5318D"/>
    <w:rsid w:val="00F5385B"/>
    <w:rsid w:val="00F53A6E"/>
    <w:rsid w:val="00F53D77"/>
    <w:rsid w:val="00F54965"/>
    <w:rsid w:val="00F54A83"/>
    <w:rsid w:val="00F54BAF"/>
    <w:rsid w:val="00F5546C"/>
    <w:rsid w:val="00F5595B"/>
    <w:rsid w:val="00F569CF"/>
    <w:rsid w:val="00F64FD9"/>
    <w:rsid w:val="00F668A5"/>
    <w:rsid w:val="00F67E80"/>
    <w:rsid w:val="00F70AF8"/>
    <w:rsid w:val="00F71090"/>
    <w:rsid w:val="00F716A1"/>
    <w:rsid w:val="00F72111"/>
    <w:rsid w:val="00F7250B"/>
    <w:rsid w:val="00F728F6"/>
    <w:rsid w:val="00F737A2"/>
    <w:rsid w:val="00F75208"/>
    <w:rsid w:val="00F7557A"/>
    <w:rsid w:val="00F75BDE"/>
    <w:rsid w:val="00F77639"/>
    <w:rsid w:val="00F81937"/>
    <w:rsid w:val="00F82889"/>
    <w:rsid w:val="00F83026"/>
    <w:rsid w:val="00F8337A"/>
    <w:rsid w:val="00F83935"/>
    <w:rsid w:val="00F84262"/>
    <w:rsid w:val="00F873B5"/>
    <w:rsid w:val="00F8770B"/>
    <w:rsid w:val="00F905D1"/>
    <w:rsid w:val="00F91007"/>
    <w:rsid w:val="00F91AF8"/>
    <w:rsid w:val="00F923C3"/>
    <w:rsid w:val="00F93D4C"/>
    <w:rsid w:val="00F942A9"/>
    <w:rsid w:val="00F94E8B"/>
    <w:rsid w:val="00F9641B"/>
    <w:rsid w:val="00F97F2C"/>
    <w:rsid w:val="00FA6251"/>
    <w:rsid w:val="00FA634F"/>
    <w:rsid w:val="00FA66F0"/>
    <w:rsid w:val="00FB074D"/>
    <w:rsid w:val="00FB0E53"/>
    <w:rsid w:val="00FB1BAD"/>
    <w:rsid w:val="00FB28EE"/>
    <w:rsid w:val="00FB3896"/>
    <w:rsid w:val="00FB3A45"/>
    <w:rsid w:val="00FB5F72"/>
    <w:rsid w:val="00FB7022"/>
    <w:rsid w:val="00FC08C3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4E0C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63A5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D1246F-0582-4235-84BD-53C8F7BA71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1257</Words>
  <Characters>7167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8408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2</cp:revision>
  <cp:lastPrinted>2024-09-16T08:16:00Z</cp:lastPrinted>
  <dcterms:created xsi:type="dcterms:W3CDTF">2024-09-24T09:54:00Z</dcterms:created>
  <dcterms:modified xsi:type="dcterms:W3CDTF">2024-09-24T09:54:00Z</dcterms:modified>
</cp:coreProperties>
</file>