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0A7B40" w:rsidRDefault="002921A8" w:rsidP="000A7B40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Pr="000A7B40">
        <w:rPr>
          <w:rFonts w:eastAsia="Times New Roman"/>
          <w:b/>
          <w:bCs/>
          <w:color w:val="000000" w:themeColor="text1"/>
        </w:rPr>
        <w:t>документов, предоставляемых слушателям по программе</w:t>
      </w:r>
    </w:p>
    <w:p w14:paraId="4AE36EDA" w14:textId="77777777" w:rsidR="0096653C" w:rsidRPr="000A7B40" w:rsidRDefault="0096653C" w:rsidP="000A7B4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1637430" w14:textId="77777777" w:rsidR="00026AB3" w:rsidRPr="000A7B40" w:rsidRDefault="00026AB3" w:rsidP="000A7B40">
      <w:pPr>
        <w:spacing w:line="216" w:lineRule="auto"/>
        <w:jc w:val="both"/>
        <w:rPr>
          <w:color w:val="000000"/>
        </w:rPr>
      </w:pPr>
    </w:p>
    <w:p w14:paraId="2028F1DF" w14:textId="1147B75F" w:rsidR="00801B3D" w:rsidRPr="000A7B40" w:rsidRDefault="009F375E" w:rsidP="000A7B40">
      <w:pPr>
        <w:spacing w:line="216" w:lineRule="auto"/>
        <w:ind w:left="1701" w:right="1700"/>
        <w:jc w:val="center"/>
        <w:rPr>
          <w:bCs/>
        </w:rPr>
      </w:pPr>
      <w:r w:rsidRPr="000A7B40">
        <w:rPr>
          <w:bCs/>
        </w:rPr>
        <w:t xml:space="preserve">Сравнительный анализ новых федеральных </w:t>
      </w:r>
      <w:r w:rsidR="00EB77B5" w:rsidRPr="000A7B40">
        <w:rPr>
          <w:bCs/>
        </w:rPr>
        <w:t>государственных требований</w:t>
      </w:r>
      <w:r w:rsidRPr="000A7B40">
        <w:rPr>
          <w:bCs/>
        </w:rPr>
        <w:t xml:space="preserve"> (</w:t>
      </w:r>
      <w:r w:rsidR="00EB77B5" w:rsidRPr="000A7B40">
        <w:rPr>
          <w:bCs/>
        </w:rPr>
        <w:t>ФГТ</w:t>
      </w:r>
      <w:r w:rsidRPr="000A7B40">
        <w:rPr>
          <w:bCs/>
        </w:rPr>
        <w:t xml:space="preserve">) и ранее действовавших </w:t>
      </w:r>
      <w:r w:rsidR="00EB77B5" w:rsidRPr="000A7B40">
        <w:rPr>
          <w:bCs/>
        </w:rPr>
        <w:t>ФГТ</w:t>
      </w:r>
    </w:p>
    <w:p w14:paraId="3EC08B61" w14:textId="77777777" w:rsidR="009F375E" w:rsidRPr="000A7B40" w:rsidRDefault="009F375E" w:rsidP="000A7B40">
      <w:pPr>
        <w:spacing w:line="216" w:lineRule="auto"/>
        <w:ind w:left="1701" w:right="1700"/>
        <w:jc w:val="center"/>
      </w:pPr>
    </w:p>
    <w:p w14:paraId="5DD3AB30" w14:textId="09B643B1" w:rsidR="00801B3D" w:rsidRPr="000A7B40" w:rsidRDefault="00EB77B5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Сравнительные материалы, отражающие</w:t>
      </w:r>
      <w:r w:rsidR="009F375E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изменения</w:t>
      </w:r>
      <w:r w:rsidR="00832774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65178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в ФГТ (отдельно в разрезе</w:t>
      </w:r>
      <w:r w:rsidR="007B042D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7462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каждых</w:t>
      </w:r>
      <w:r w:rsidR="00165178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7462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новых</w:t>
      </w:r>
      <w:r w:rsidR="007B042D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ФГТ</w:t>
      </w:r>
      <w:r w:rsidR="00165178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B35C92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77492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комментариями.</w:t>
      </w:r>
    </w:p>
    <w:p w14:paraId="14808E65" w14:textId="4425CECE" w:rsidR="00801B3D" w:rsidRPr="000A7B40" w:rsidRDefault="009F375E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модулю.</w:t>
      </w:r>
    </w:p>
    <w:p w14:paraId="117CF80C" w14:textId="77777777" w:rsidR="00801B3D" w:rsidRPr="000A7B40" w:rsidRDefault="00801B3D" w:rsidP="000A7B40">
      <w:pPr>
        <w:spacing w:line="216" w:lineRule="auto"/>
        <w:jc w:val="both"/>
        <w:rPr>
          <w:color w:val="000000" w:themeColor="text1"/>
        </w:rPr>
      </w:pPr>
    </w:p>
    <w:p w14:paraId="5CE50449" w14:textId="0C509023" w:rsidR="00801B3D" w:rsidRPr="000A7B40" w:rsidRDefault="008A20D7" w:rsidP="000A7B40">
      <w:pPr>
        <w:spacing w:line="216" w:lineRule="auto"/>
        <w:jc w:val="center"/>
        <w:rPr>
          <w:bCs/>
        </w:rPr>
      </w:pPr>
      <w:r w:rsidRPr="000A7B40">
        <w:rPr>
          <w:bCs/>
        </w:rPr>
        <w:t>Организация применения</w:t>
      </w:r>
      <w:r w:rsidR="000A5F68" w:rsidRPr="000A7B40">
        <w:rPr>
          <w:bCs/>
        </w:rPr>
        <w:t xml:space="preserve"> </w:t>
      </w:r>
      <w:r w:rsidR="009F375E" w:rsidRPr="000A7B40">
        <w:rPr>
          <w:bCs/>
        </w:rPr>
        <w:t xml:space="preserve">новых </w:t>
      </w:r>
      <w:r w:rsidR="00EB77B5" w:rsidRPr="000A7B40">
        <w:rPr>
          <w:bCs/>
        </w:rPr>
        <w:t>ФГТ</w:t>
      </w:r>
      <w:r w:rsidR="00B35C92" w:rsidRPr="000A7B40">
        <w:rPr>
          <w:bCs/>
        </w:rPr>
        <w:t xml:space="preserve"> в программном обеспечении</w:t>
      </w:r>
      <w:r w:rsidR="00B35C92" w:rsidRPr="000A7B40">
        <w:rPr>
          <w:bCs/>
        </w:rPr>
        <w:br/>
        <w:t xml:space="preserve">и локальном регулировании </w:t>
      </w:r>
      <w:r w:rsidR="00EB77B5" w:rsidRPr="000A7B40">
        <w:rPr>
          <w:bCs/>
        </w:rPr>
        <w:t>образовательного</w:t>
      </w:r>
      <w:r w:rsidR="009F375E" w:rsidRPr="000A7B40">
        <w:rPr>
          <w:bCs/>
        </w:rPr>
        <w:t xml:space="preserve"> процесса </w:t>
      </w:r>
      <w:r w:rsidR="00EB77B5" w:rsidRPr="000A7B40">
        <w:rPr>
          <w:bCs/>
        </w:rPr>
        <w:t>в ДШИ</w:t>
      </w:r>
    </w:p>
    <w:p w14:paraId="3D6C7A9B" w14:textId="77777777" w:rsidR="009F375E" w:rsidRPr="000A7B40" w:rsidRDefault="009F375E" w:rsidP="000A7B40">
      <w:pPr>
        <w:spacing w:line="216" w:lineRule="auto"/>
        <w:jc w:val="center"/>
        <w:rPr>
          <w:color w:val="000000" w:themeColor="text1"/>
        </w:rPr>
      </w:pPr>
    </w:p>
    <w:p w14:paraId="3CFDFF47" w14:textId="15E95B30" w:rsidR="000A5F68" w:rsidRPr="000A7B40" w:rsidRDefault="000A5F68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Пошаговый алгоритм действий по внедрению новых ФГТ.</w:t>
      </w:r>
    </w:p>
    <w:p w14:paraId="74B6B6F5" w14:textId="097DDFC3" w:rsidR="009F375E" w:rsidRPr="000A7B40" w:rsidRDefault="009F375E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Примеры (образцы) внесения изменений в образовательные программы</w:t>
      </w:r>
      <w:r w:rsidR="000A5F68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утверждения новых программ, включая учебные планы и рабочие программы учебных предметов.</w:t>
      </w:r>
    </w:p>
    <w:p w14:paraId="3D3A8DFB" w14:textId="3BD5D67E" w:rsidR="009F375E" w:rsidRPr="000A7B40" w:rsidRDefault="009F375E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Сопроводительные документы в связи с новыми образовательными программами</w:t>
      </w:r>
      <w:r w:rsidR="008555FA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(изменениями в образовательные программы)</w:t>
      </w:r>
      <w:r w:rsidR="00A77492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: приказы, протоколы, письма, уведомления.</w:t>
      </w:r>
    </w:p>
    <w:p w14:paraId="3C397623" w14:textId="6A138AF6" w:rsidR="00A77492" w:rsidRPr="000A7B40" w:rsidRDefault="00A77492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Примеры (образцы) внесения изменений в локальные нормативные акты ДШИ в связи с новыми ФГТ.</w:t>
      </w:r>
    </w:p>
    <w:p w14:paraId="345BEB86" w14:textId="1EF254FC" w:rsidR="000A5F68" w:rsidRPr="000A7B40" w:rsidRDefault="000A5F68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Чек-лист </w:t>
      </w:r>
      <w:r w:rsidR="008A20D7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проверки </w:t>
      </w: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соблюдения ДШИ с </w:t>
      </w:r>
      <w:r w:rsidR="000A7B40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1 сентября 2026</w:t>
      </w:r>
      <w:r w:rsidR="00A77492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новых ФГТ</w:t>
      </w:r>
      <w:r w:rsidR="008A20D7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9D4873" w14:textId="5792B7F4" w:rsidR="000E4C98" w:rsidRPr="000A7B40" w:rsidRDefault="000E4C98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Образцы ответов на возможные обращения (жалобы, заявления, претензии) родителей (законных представителей) обучающихся в связи с изменениями в образовательные программы.</w:t>
      </w:r>
    </w:p>
    <w:p w14:paraId="37ED26AC" w14:textId="77777777" w:rsidR="000A7B40" w:rsidRDefault="000A7B40" w:rsidP="000A7B40">
      <w:pPr>
        <w:spacing w:line="216" w:lineRule="auto"/>
        <w:ind w:left="1701" w:right="1700"/>
        <w:jc w:val="center"/>
      </w:pPr>
    </w:p>
    <w:p w14:paraId="72119257" w14:textId="787B9417" w:rsidR="000A7B40" w:rsidRPr="000A7B40" w:rsidRDefault="000A7B40" w:rsidP="000A7B40">
      <w:pPr>
        <w:spacing w:line="216" w:lineRule="auto"/>
        <w:ind w:left="1701" w:right="1700"/>
        <w:jc w:val="center"/>
      </w:pPr>
      <w:r w:rsidRPr="000A7B40">
        <w:t>Планирование работы преподавателей и концертмейстеров</w:t>
      </w:r>
      <w:r w:rsidRPr="000A7B40">
        <w:br/>
      </w:r>
      <w:r w:rsidRPr="000A7B40">
        <w:rPr>
          <w:color w:val="000000" w:themeColor="text1"/>
        </w:rPr>
        <w:t>в каникулярный период</w:t>
      </w:r>
    </w:p>
    <w:p w14:paraId="2728195B" w14:textId="77777777" w:rsidR="000A7B40" w:rsidRPr="000A7B40" w:rsidRDefault="000A7B40" w:rsidP="000A7B40">
      <w:pPr>
        <w:spacing w:line="216" w:lineRule="auto"/>
        <w:ind w:left="709" w:right="1700" w:hanging="425"/>
      </w:pPr>
    </w:p>
    <w:p w14:paraId="48617460" w14:textId="433DDD0D" w:rsidR="000A7B40" w:rsidRPr="000A7B40" w:rsidRDefault="000A7B40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A7B4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Приказ учреждения «О работе преподавателей и концертмейстеров в каникулярный период»</w:t>
      </w:r>
      <w:r w:rsidRPr="000A7B4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DBA692E" w14:textId="77777777" w:rsidR="000A7B40" w:rsidRPr="000A7B40" w:rsidRDefault="000A7B40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План работы преподавателей и концертмейстеров в июне.</w:t>
      </w:r>
    </w:p>
    <w:p w14:paraId="5361EF8A" w14:textId="77777777" w:rsidR="000A7B40" w:rsidRPr="000A7B40" w:rsidRDefault="000A7B40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Форма индивидуального плана работы педагогического работника на учебный год</w:t>
      </w:r>
      <w:r w:rsidRPr="000A7B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FFD3B58" w14:textId="77777777" w:rsidR="000A7B40" w:rsidRPr="000A7B40" w:rsidRDefault="000A7B40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Форма отчета педагогического работника о проделанной работе за год</w:t>
      </w:r>
      <w:r w:rsidRPr="000A7B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BFEAB5D" w14:textId="1425FA3A" w:rsidR="009F375E" w:rsidRPr="000A7B40" w:rsidRDefault="000A7B40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7B40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5990101B" w14:textId="1150062D" w:rsidR="009F375E" w:rsidRPr="000A7B40" w:rsidRDefault="009F375E" w:rsidP="000A7B40">
      <w:pPr>
        <w:spacing w:line="216" w:lineRule="auto"/>
        <w:jc w:val="both"/>
        <w:rPr>
          <w:color w:val="000000" w:themeColor="text1"/>
        </w:rPr>
      </w:pPr>
    </w:p>
    <w:p w14:paraId="4E96F9AA" w14:textId="77777777" w:rsidR="00801B3D" w:rsidRPr="000A7B40" w:rsidRDefault="00801B3D" w:rsidP="000A7B40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10F4C9CD" w14:textId="0C9E145D" w:rsidR="00801B3D" w:rsidRPr="00163374" w:rsidRDefault="00801B3D" w:rsidP="00801B3D">
      <w:pPr>
        <w:spacing w:line="216" w:lineRule="auto"/>
        <w:jc w:val="center"/>
        <w:rPr>
          <w:rFonts w:eastAsia="Times New Roman"/>
          <w:color w:val="000000" w:themeColor="text1"/>
        </w:rPr>
      </w:pPr>
      <w:r w:rsidRPr="00163374">
        <w:rPr>
          <w:rFonts w:eastAsia="Times New Roman"/>
          <w:color w:val="000000" w:themeColor="text1"/>
        </w:rPr>
        <w:t xml:space="preserve">Общий объем разработанных документов – более </w:t>
      </w:r>
      <w:r w:rsidR="00A77492">
        <w:rPr>
          <w:rFonts w:eastAsia="Times New Roman"/>
          <w:color w:val="000000" w:themeColor="text1"/>
        </w:rPr>
        <w:t>200</w:t>
      </w:r>
      <w:r w:rsidRPr="00163374">
        <w:rPr>
          <w:rFonts w:eastAsia="Times New Roman"/>
          <w:color w:val="000000" w:themeColor="text1"/>
        </w:rPr>
        <w:t xml:space="preserve"> страниц формата А4.</w:t>
      </w:r>
    </w:p>
    <w:p w14:paraId="45ADB909" w14:textId="77777777" w:rsidR="009E79E7" w:rsidRPr="00E155B4" w:rsidRDefault="009E79E7" w:rsidP="00E155B4">
      <w:pPr>
        <w:spacing w:line="216" w:lineRule="auto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6653C" w:rsidRPr="00CF645B" w14:paraId="626EC277" w14:textId="77777777" w:rsidTr="002F302A">
        <w:tc>
          <w:tcPr>
            <w:tcW w:w="4231" w:type="dxa"/>
            <w:gridSpan w:val="2"/>
          </w:tcPr>
          <w:p w14:paraId="58DE9E5D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6F6E44FA" w14:textId="228B11BB" w:rsidR="0096653C" w:rsidRPr="003E0737" w:rsidRDefault="000A7B40" w:rsidP="002F3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0A7B40">
              <w:rPr>
                <w:color w:val="000000"/>
              </w:rPr>
              <w:t xml:space="preserve">22 апреля </w:t>
            </w:r>
            <w:r w:rsidRPr="000A7B40">
              <w:rPr>
                <w:rFonts w:eastAsia="Times New Roman"/>
                <w:color w:val="000000"/>
              </w:rPr>
              <w:t>2026 г. (СР)</w:t>
            </w:r>
          </w:p>
          <w:p w14:paraId="745919F0" w14:textId="77777777" w:rsidR="0096653C" w:rsidRPr="00CF645B" w:rsidRDefault="0096653C" w:rsidP="002F3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1944F46A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5615377" w14:textId="77777777" w:rsidR="0096653C" w:rsidRPr="00CF645B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5:00 по московскому времени</w:t>
            </w:r>
          </w:p>
        </w:tc>
        <w:tc>
          <w:tcPr>
            <w:tcW w:w="5919" w:type="dxa"/>
          </w:tcPr>
          <w:p w14:paraId="01CB9E41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B82C28E" w14:textId="77777777" w:rsidR="0096653C" w:rsidRPr="00A870F5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96653C" w:rsidRPr="00CF645B" w14:paraId="691438E9" w14:textId="77777777" w:rsidTr="002F302A">
        <w:tc>
          <w:tcPr>
            <w:tcW w:w="1504" w:type="dxa"/>
          </w:tcPr>
          <w:p w14:paraId="4E2729D1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4F7C27EB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801B3D" w:rsidRPr="00CF645B" w14:paraId="4853F2B7" w14:textId="77777777" w:rsidTr="002F302A">
        <w:tc>
          <w:tcPr>
            <w:tcW w:w="1504" w:type="dxa"/>
          </w:tcPr>
          <w:p w14:paraId="47D83AFB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0:20</w:t>
            </w:r>
          </w:p>
        </w:tc>
        <w:tc>
          <w:tcPr>
            <w:tcW w:w="8646" w:type="dxa"/>
            <w:gridSpan w:val="2"/>
          </w:tcPr>
          <w:p w14:paraId="11F5A8AD" w14:textId="2A1B47A2" w:rsidR="00801B3D" w:rsidRDefault="001A3282" w:rsidP="00801B3D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 xml:space="preserve">Сравнительный анализ новых федеральных </w:t>
            </w:r>
            <w:r w:rsidR="00EB77B5" w:rsidRPr="00EB77B5">
              <w:rPr>
                <w:rFonts w:eastAsia="Batang"/>
                <w:b/>
                <w:color w:val="000000" w:themeColor="text1"/>
              </w:rPr>
              <w:t>государственных требований (ФГТ) и ранее действовавших ФГТ</w:t>
            </w:r>
          </w:p>
          <w:p w14:paraId="122478DC" w14:textId="75F06A7B" w:rsidR="00797343" w:rsidRDefault="00797343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Сравнение целей образовательной деятельности в ДШИ.</w:t>
            </w:r>
          </w:p>
          <w:p w14:paraId="2331EFD7" w14:textId="643B7667" w:rsidR="00797343" w:rsidRDefault="00631511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Новое в положениях</w:t>
            </w:r>
            <w:r w:rsidR="00797343">
              <w:rPr>
                <w:rFonts w:eastAsia="Batang"/>
                <w:color w:val="000000" w:themeColor="text1"/>
              </w:rPr>
              <w:t xml:space="preserve"> ФГТ, </w:t>
            </w:r>
            <w:r w:rsidR="00B35C92">
              <w:rPr>
                <w:rFonts w:eastAsia="Batang"/>
                <w:color w:val="000000" w:themeColor="text1"/>
              </w:rPr>
              <w:t>регламентирующих</w:t>
            </w:r>
            <w:r w:rsidR="00797343">
              <w:rPr>
                <w:rFonts w:eastAsia="Batang"/>
                <w:color w:val="000000" w:themeColor="text1"/>
              </w:rPr>
              <w:t xml:space="preserve"> </w:t>
            </w:r>
            <w:r w:rsidR="00B35C92">
              <w:rPr>
                <w:rFonts w:eastAsia="Batang"/>
                <w:color w:val="000000" w:themeColor="text1"/>
              </w:rPr>
              <w:t>возраст</w:t>
            </w:r>
            <w:r w:rsidR="00AB13A5">
              <w:rPr>
                <w:rFonts w:eastAsia="Batang"/>
                <w:color w:val="000000" w:themeColor="text1"/>
              </w:rPr>
              <w:t xml:space="preserve"> поступающих и </w:t>
            </w:r>
            <w:r w:rsidR="00B35C92">
              <w:rPr>
                <w:rFonts w:eastAsia="Batang"/>
                <w:color w:val="000000" w:themeColor="text1"/>
              </w:rPr>
              <w:t>сроки</w:t>
            </w:r>
            <w:r w:rsidR="00797343">
              <w:rPr>
                <w:rFonts w:eastAsia="Batang"/>
                <w:color w:val="000000" w:themeColor="text1"/>
              </w:rPr>
              <w:t xml:space="preserve"> освоения образовательных программ.</w:t>
            </w:r>
          </w:p>
          <w:p w14:paraId="1C3D4799" w14:textId="3C6F08C0" w:rsidR="00797343" w:rsidRDefault="008A20D7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Что изменилось</w:t>
            </w:r>
            <w:r w:rsidR="00631511">
              <w:rPr>
                <w:rFonts w:eastAsia="Batang"/>
                <w:color w:val="000000" w:themeColor="text1"/>
              </w:rPr>
              <w:t xml:space="preserve"> в части </w:t>
            </w:r>
            <w:r>
              <w:rPr>
                <w:rFonts w:eastAsia="Batang"/>
                <w:color w:val="000000" w:themeColor="text1"/>
              </w:rPr>
              <w:t>положений, регламентирующих обучение</w:t>
            </w:r>
            <w:r w:rsidR="00631511">
              <w:rPr>
                <w:rFonts w:eastAsia="Batang"/>
                <w:color w:val="000000" w:themeColor="text1"/>
              </w:rPr>
              <w:t xml:space="preserve"> по индивидуальному учебному плану.</w:t>
            </w:r>
          </w:p>
          <w:p w14:paraId="47AFB3C9" w14:textId="4DE1F704" w:rsidR="00631511" w:rsidRDefault="00AB13A5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Сравнение требований к результатам освоения образовательных программ.</w:t>
            </w:r>
          </w:p>
          <w:p w14:paraId="18058852" w14:textId="2FFC5C04" w:rsidR="001A3282" w:rsidRDefault="00533C7B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Изменения в т</w:t>
            </w:r>
            <w:r w:rsidRPr="00533C7B">
              <w:rPr>
                <w:rFonts w:eastAsia="Batang"/>
                <w:color w:val="000000" w:themeColor="text1"/>
              </w:rPr>
              <w:t>ребования</w:t>
            </w:r>
            <w:r>
              <w:rPr>
                <w:rFonts w:eastAsia="Batang"/>
                <w:color w:val="000000" w:themeColor="text1"/>
              </w:rPr>
              <w:t>х</w:t>
            </w:r>
            <w:r w:rsidRPr="00533C7B">
              <w:rPr>
                <w:rFonts w:eastAsia="Batang"/>
                <w:color w:val="000000" w:themeColor="text1"/>
              </w:rPr>
              <w:t xml:space="preserve"> к структуре </w:t>
            </w:r>
            <w:r w:rsidR="00273136">
              <w:rPr>
                <w:rFonts w:eastAsia="Batang"/>
                <w:color w:val="000000" w:themeColor="text1"/>
              </w:rPr>
              <w:t xml:space="preserve">и содержанию </w:t>
            </w:r>
            <w:r w:rsidRPr="00533C7B">
              <w:rPr>
                <w:rFonts w:eastAsia="Batang"/>
                <w:color w:val="000000" w:themeColor="text1"/>
              </w:rPr>
              <w:t>образовательных программ</w:t>
            </w:r>
            <w:r w:rsidR="004C250A">
              <w:rPr>
                <w:rFonts w:eastAsia="Batang"/>
                <w:color w:val="000000" w:themeColor="text1"/>
              </w:rPr>
              <w:t>.</w:t>
            </w:r>
          </w:p>
          <w:p w14:paraId="24E91CC6" w14:textId="77777777" w:rsidR="00AB13A5" w:rsidRDefault="00B81E7B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Сравнение требований к учебному плану.</w:t>
            </w:r>
          </w:p>
          <w:p w14:paraId="1B5DEAC9" w14:textId="2FD2F9CF" w:rsidR="00B81E7B" w:rsidRDefault="005C57AD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Изменения в регулировании рабочего времени концертмейстеров.</w:t>
            </w:r>
          </w:p>
          <w:p w14:paraId="4BC640DB" w14:textId="61ED6D3E" w:rsidR="005C57AD" w:rsidRDefault="004321C0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lastRenderedPageBreak/>
              <w:t>Сравнение требований к текущему контролю успеваемости, промежуточной и итоговой аттестации.</w:t>
            </w:r>
          </w:p>
          <w:p w14:paraId="1E019107" w14:textId="4E6979AA" w:rsidR="00AB13A5" w:rsidRDefault="00EC7462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Новое в требованиях к условиям реализации образовательных программ.</w:t>
            </w:r>
          </w:p>
          <w:p w14:paraId="3A4E52A7" w14:textId="69C5B299" w:rsidR="005E5C50" w:rsidRDefault="005E5C50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Изменения в требованиях к организации самостоятельной работы обучающихся.</w:t>
            </w:r>
          </w:p>
          <w:p w14:paraId="5A5DC5B0" w14:textId="5FAA49CA" w:rsidR="00680909" w:rsidRDefault="008A20D7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Что изменилось </w:t>
            </w:r>
            <w:r w:rsidR="00680909">
              <w:rPr>
                <w:rFonts w:eastAsia="Batang"/>
                <w:color w:val="000000" w:themeColor="text1"/>
              </w:rPr>
              <w:t>в требованиях к организации каникул.</w:t>
            </w:r>
          </w:p>
          <w:p w14:paraId="65A1AAF3" w14:textId="34A250B3" w:rsidR="007D68FC" w:rsidRDefault="007D68FC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Сравнение требований к образованию и квалификации педагогических работников.</w:t>
            </w:r>
          </w:p>
          <w:p w14:paraId="18D74459" w14:textId="2ED922DE" w:rsidR="008A20D7" w:rsidRDefault="008A20D7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Изменения в требованиях к организации взаимодействия ДШИ с другими образовательными организациями, </w:t>
            </w:r>
            <w:r w:rsidRPr="008A20D7">
              <w:rPr>
                <w:rFonts w:eastAsia="Batang"/>
                <w:color w:val="000000" w:themeColor="text1"/>
              </w:rPr>
              <w:t>реализующими образовательные программы в области</w:t>
            </w:r>
            <w:r>
              <w:rPr>
                <w:rFonts w:eastAsia="Batang"/>
                <w:color w:val="000000" w:themeColor="text1"/>
              </w:rPr>
              <w:t xml:space="preserve"> искусств.</w:t>
            </w:r>
          </w:p>
          <w:p w14:paraId="3F6D5E07" w14:textId="4C4B4644" w:rsidR="00EC7462" w:rsidRDefault="008A20D7" w:rsidP="00533C7B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Новое в требованиях к материально-техническому обеспечению, в том числе к оснащен</w:t>
            </w:r>
            <w:r w:rsidR="00B35C92">
              <w:rPr>
                <w:rFonts w:eastAsia="Batang"/>
                <w:color w:val="000000" w:themeColor="text1"/>
              </w:rPr>
              <w:t xml:space="preserve">ию музыкальными инструментами, </w:t>
            </w:r>
            <w:r>
              <w:rPr>
                <w:rFonts w:eastAsia="Batang"/>
                <w:color w:val="000000" w:themeColor="text1"/>
              </w:rPr>
              <w:t xml:space="preserve">обеспечению учебниками, </w:t>
            </w:r>
            <w:r w:rsidRPr="008A20D7">
              <w:rPr>
                <w:rFonts w:eastAsia="Batang"/>
                <w:color w:val="000000" w:themeColor="text1"/>
              </w:rPr>
              <w:t>учебно-методическими и нотными изданиями</w:t>
            </w:r>
            <w:r>
              <w:rPr>
                <w:rFonts w:eastAsia="Batang"/>
                <w:color w:val="000000" w:themeColor="text1"/>
              </w:rPr>
              <w:t>.</w:t>
            </w:r>
          </w:p>
          <w:p w14:paraId="3AA879D8" w14:textId="1FB7753F" w:rsidR="008A20D7" w:rsidRPr="008A20D7" w:rsidRDefault="008A20D7" w:rsidP="008A20D7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8A20D7">
              <w:rPr>
                <w:rFonts w:eastAsia="Batang"/>
                <w:color w:val="000000" w:themeColor="text1"/>
              </w:rPr>
              <w:t>Какие положения в Ф</w:t>
            </w:r>
            <w:r>
              <w:rPr>
                <w:rFonts w:eastAsia="Batang"/>
                <w:color w:val="000000" w:themeColor="text1"/>
              </w:rPr>
              <w:t>ГТ</w:t>
            </w:r>
            <w:r w:rsidRPr="008A20D7">
              <w:rPr>
                <w:rFonts w:eastAsia="Batang"/>
                <w:color w:val="000000" w:themeColor="text1"/>
              </w:rPr>
              <w:t xml:space="preserve"> сохранились без изменений.</w:t>
            </w:r>
          </w:p>
          <w:p w14:paraId="1BCAA621" w14:textId="3446BAA9" w:rsidR="00801B3D" w:rsidRPr="00161BE6" w:rsidRDefault="00801B3D" w:rsidP="00801B3D">
            <w:pPr>
              <w:spacing w:before="60" w:line="216" w:lineRule="auto"/>
              <w:jc w:val="both"/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801B3D" w:rsidRPr="00CF645B" w14:paraId="741FD2E5" w14:textId="77777777" w:rsidTr="002F302A">
        <w:tc>
          <w:tcPr>
            <w:tcW w:w="1504" w:type="dxa"/>
          </w:tcPr>
          <w:p w14:paraId="57932F32" w14:textId="0FB2F66A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44866D67" w14:textId="1873BD37" w:rsidR="00801B3D" w:rsidRPr="00CF645B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801B3D" w:rsidRPr="00CF645B" w14:paraId="0A5715F1" w14:textId="77777777" w:rsidTr="002F302A">
        <w:tc>
          <w:tcPr>
            <w:tcW w:w="1504" w:type="dxa"/>
          </w:tcPr>
          <w:p w14:paraId="03EA8A2A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2B2E95F6" w14:textId="7ED37B63" w:rsidR="00801B3D" w:rsidRPr="00674EF9" w:rsidRDefault="000E4C98" w:rsidP="00801B3D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>Организация применения</w:t>
            </w:r>
            <w:r w:rsidR="00C61715">
              <w:rPr>
                <w:rFonts w:eastAsia="Batang"/>
                <w:b/>
                <w:color w:val="000000" w:themeColor="text1"/>
              </w:rPr>
              <w:t xml:space="preserve"> новых Ф</w:t>
            </w:r>
            <w:r w:rsidR="000A5F68">
              <w:rPr>
                <w:rFonts w:eastAsia="Batang"/>
                <w:b/>
                <w:color w:val="000000" w:themeColor="text1"/>
              </w:rPr>
              <w:t>ГТ</w:t>
            </w:r>
            <w:r w:rsidR="00C61715">
              <w:rPr>
                <w:rFonts w:eastAsia="Batang"/>
                <w:b/>
                <w:color w:val="000000" w:themeColor="text1"/>
              </w:rPr>
              <w:t xml:space="preserve"> в программном обеспечении </w:t>
            </w:r>
            <w:r w:rsidR="00B35C92">
              <w:rPr>
                <w:rFonts w:eastAsia="Batang"/>
                <w:b/>
                <w:color w:val="000000" w:themeColor="text1"/>
              </w:rPr>
              <w:t xml:space="preserve">и локальном регулировании </w:t>
            </w:r>
            <w:r w:rsidR="00EB77B5">
              <w:rPr>
                <w:rFonts w:eastAsia="Batang"/>
                <w:b/>
                <w:color w:val="000000" w:themeColor="text1"/>
              </w:rPr>
              <w:t>образовательного процесса в ДШИ</w:t>
            </w:r>
          </w:p>
          <w:p w14:paraId="533E624C" w14:textId="0EA4E0E7" w:rsidR="00801B3D" w:rsidRDefault="00C61715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В какие разделы </w:t>
            </w:r>
            <w:r w:rsidR="000E4C98">
              <w:rPr>
                <w:rFonts w:eastAsia="Batang"/>
                <w:color w:val="000000" w:themeColor="text1"/>
              </w:rPr>
              <w:t>образовательных программ</w:t>
            </w:r>
            <w:r>
              <w:rPr>
                <w:rFonts w:eastAsia="Batang"/>
                <w:color w:val="000000" w:themeColor="text1"/>
              </w:rPr>
              <w:t xml:space="preserve"> необходимо внести изменения.</w:t>
            </w:r>
          </w:p>
          <w:p w14:paraId="53F18FE7" w14:textId="7DCFFAFE" w:rsidR="00C61715" w:rsidRDefault="00C61715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В</w:t>
            </w:r>
            <w:r w:rsidR="000E4C98">
              <w:rPr>
                <w:rFonts w:eastAsia="Batang"/>
                <w:color w:val="000000" w:themeColor="text1"/>
              </w:rPr>
              <w:t>арианты оформления изменений в</w:t>
            </w:r>
            <w:r>
              <w:rPr>
                <w:rFonts w:eastAsia="Batang"/>
                <w:color w:val="000000" w:themeColor="text1"/>
              </w:rPr>
              <w:t xml:space="preserve"> образовательные программы.</w:t>
            </w:r>
          </w:p>
          <w:p w14:paraId="2F32DDAC" w14:textId="4D6EDE75" w:rsidR="008177A8" w:rsidRDefault="008177A8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Образцы (примеры) различных вариантов внесения изменений.</w:t>
            </w:r>
          </w:p>
          <w:p w14:paraId="656A6A36" w14:textId="72032018" w:rsidR="000E4C98" w:rsidRDefault="000E4C98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Порядок утверждения изменений или </w:t>
            </w:r>
            <w:r w:rsidR="00A77492">
              <w:rPr>
                <w:rFonts w:eastAsia="Batang"/>
                <w:color w:val="000000" w:themeColor="text1"/>
              </w:rPr>
              <w:t>принятия</w:t>
            </w:r>
            <w:r>
              <w:rPr>
                <w:rFonts w:eastAsia="Batang"/>
                <w:color w:val="000000" w:themeColor="text1"/>
              </w:rPr>
              <w:t xml:space="preserve"> новых программ. </w:t>
            </w:r>
          </w:p>
          <w:p w14:paraId="40E93D3C" w14:textId="7CF33E76" w:rsidR="00C61715" w:rsidRDefault="00C61715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По каким </w:t>
            </w:r>
            <w:r w:rsidR="000E4C98">
              <w:rPr>
                <w:rFonts w:eastAsia="Batang"/>
                <w:color w:val="000000" w:themeColor="text1"/>
              </w:rPr>
              <w:t xml:space="preserve">образовательным </w:t>
            </w:r>
            <w:r>
              <w:rPr>
                <w:rFonts w:eastAsia="Batang"/>
                <w:color w:val="000000" w:themeColor="text1"/>
              </w:rPr>
              <w:t xml:space="preserve">программам должен быть организован </w:t>
            </w:r>
            <w:r w:rsidR="000E4C98">
              <w:rPr>
                <w:rFonts w:eastAsia="Batang"/>
                <w:color w:val="000000" w:themeColor="text1"/>
              </w:rPr>
              <w:t>образовательный</w:t>
            </w:r>
            <w:r>
              <w:rPr>
                <w:rFonts w:eastAsia="Batang"/>
                <w:color w:val="000000" w:themeColor="text1"/>
              </w:rPr>
              <w:t xml:space="preserve"> процесс для обучающихся, принятых на обучение</w:t>
            </w:r>
            <w:r w:rsidR="00A77492">
              <w:rPr>
                <w:rFonts w:eastAsia="Batang"/>
                <w:color w:val="000000" w:themeColor="text1"/>
              </w:rPr>
              <w:t xml:space="preserve"> в ДШИ до вступления в силу новых ФГТ</w:t>
            </w:r>
            <w:r>
              <w:rPr>
                <w:rFonts w:eastAsia="Batang"/>
                <w:color w:val="000000" w:themeColor="text1"/>
              </w:rPr>
              <w:t>.</w:t>
            </w:r>
          </w:p>
          <w:p w14:paraId="6C6313B2" w14:textId="5593ACB5" w:rsidR="00A77492" w:rsidRDefault="00A77492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Образцы (примеры) новых документов, которые ранее не были предусмотрены ФГТ.</w:t>
            </w:r>
          </w:p>
          <w:p w14:paraId="30530107" w14:textId="44DFB70F" w:rsidR="00540533" w:rsidRDefault="000E4C98" w:rsidP="0054053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Учет требований Федерального закона </w:t>
            </w:r>
            <w:r w:rsidR="003457CF">
              <w:rPr>
                <w:rFonts w:eastAsia="Batang"/>
                <w:color w:val="000000" w:themeColor="text1"/>
              </w:rPr>
              <w:t xml:space="preserve">«Об образовании в РФ» </w:t>
            </w:r>
            <w:r>
              <w:rPr>
                <w:rFonts w:eastAsia="Batang"/>
                <w:color w:val="000000" w:themeColor="text1"/>
              </w:rPr>
              <w:t xml:space="preserve">и Трудового кодекса РФ </w:t>
            </w:r>
            <w:r w:rsidR="003457CF">
              <w:rPr>
                <w:rFonts w:eastAsia="Batang"/>
                <w:color w:val="000000" w:themeColor="text1"/>
              </w:rPr>
              <w:t xml:space="preserve">при внесении изменений в образовательные программы или при утверждении новых программ. </w:t>
            </w:r>
            <w:r w:rsidR="00540533">
              <w:rPr>
                <w:rFonts w:eastAsia="Batang"/>
                <w:color w:val="000000" w:themeColor="text1"/>
              </w:rPr>
              <w:t xml:space="preserve"> </w:t>
            </w:r>
          </w:p>
          <w:p w14:paraId="7E996AF4" w14:textId="7325B6E6" w:rsidR="008177A8" w:rsidRDefault="008177A8" w:rsidP="0054053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 xml:space="preserve">Порядок ознакомления </w:t>
            </w:r>
            <w:r w:rsidR="000E4C98">
              <w:rPr>
                <w:rFonts w:eastAsia="Batang"/>
                <w:color w:val="000000" w:themeColor="text1"/>
              </w:rPr>
              <w:t>преподавателей, концертмейстеров, иных работников</w:t>
            </w:r>
            <w:r>
              <w:rPr>
                <w:rFonts w:eastAsia="Batang"/>
                <w:color w:val="000000" w:themeColor="text1"/>
              </w:rPr>
              <w:t xml:space="preserve"> </w:t>
            </w:r>
            <w:r w:rsidR="00F44A51">
              <w:rPr>
                <w:rFonts w:eastAsia="Batang"/>
                <w:color w:val="000000" w:themeColor="text1"/>
              </w:rPr>
              <w:t xml:space="preserve">с имениями в организации и содержании </w:t>
            </w:r>
            <w:r w:rsidR="000E4C98">
              <w:rPr>
                <w:rFonts w:eastAsia="Batang"/>
                <w:color w:val="000000" w:themeColor="text1"/>
              </w:rPr>
              <w:t>образовательного</w:t>
            </w:r>
            <w:r w:rsidR="00F44A51">
              <w:rPr>
                <w:rFonts w:eastAsia="Batang"/>
                <w:color w:val="000000" w:themeColor="text1"/>
              </w:rPr>
              <w:t xml:space="preserve"> процесса в соответствии с новыми </w:t>
            </w:r>
            <w:r w:rsidR="000E4C98">
              <w:rPr>
                <w:rFonts w:eastAsia="Batang"/>
                <w:color w:val="000000" w:themeColor="text1"/>
              </w:rPr>
              <w:t>ФГТ</w:t>
            </w:r>
            <w:r w:rsidR="00F44A51">
              <w:rPr>
                <w:rFonts w:eastAsia="Batang"/>
                <w:color w:val="000000" w:themeColor="text1"/>
              </w:rPr>
              <w:t xml:space="preserve">. </w:t>
            </w:r>
          </w:p>
          <w:p w14:paraId="2826D2D0" w14:textId="7A88FAA1" w:rsidR="000E4C98" w:rsidRDefault="000E4C98" w:rsidP="0054053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Анализ законодательства в части ознакомления родителей</w:t>
            </w:r>
            <w:r w:rsidR="00A77492">
              <w:rPr>
                <w:rFonts w:eastAsia="Batang"/>
                <w:color w:val="000000" w:themeColor="text1"/>
              </w:rPr>
              <w:t xml:space="preserve"> (законных представителей) обучающихся</w:t>
            </w:r>
            <w:r>
              <w:rPr>
                <w:rFonts w:eastAsia="Batang"/>
                <w:color w:val="000000" w:themeColor="text1"/>
              </w:rPr>
              <w:t xml:space="preserve"> с новыми или обновленными образовательными программами.</w:t>
            </w:r>
          </w:p>
          <w:p w14:paraId="1AB03DEA" w14:textId="0E5DB6C6" w:rsidR="00A77492" w:rsidRDefault="00A77492" w:rsidP="0054053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Анализ необходимости внесения изменений в локальные нормативные акты ДШИ в связи с новыми ФГТ. Случаи и примеры внесения изменений.</w:t>
            </w:r>
          </w:p>
          <w:p w14:paraId="74724309" w14:textId="15E44C01" w:rsidR="000E4C98" w:rsidRPr="00540533" w:rsidRDefault="000E4C98" w:rsidP="00540533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Образцы ответов на возможные обращения (жалобы, заявления, претензии) родителей (законных представителей) обучающихся в связи с изменениями в образовательные программы.</w:t>
            </w:r>
          </w:p>
          <w:p w14:paraId="6E35359F" w14:textId="37D97A4B" w:rsidR="00801B3D" w:rsidRPr="00161BE6" w:rsidRDefault="00801B3D" w:rsidP="003457CF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674EF9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801B3D" w:rsidRPr="00CF645B" w14:paraId="18B6AF10" w14:textId="77777777" w:rsidTr="002F302A">
        <w:tc>
          <w:tcPr>
            <w:tcW w:w="1504" w:type="dxa"/>
          </w:tcPr>
          <w:p w14:paraId="49F177B9" w14:textId="5E82A96D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F8ABE63" w14:textId="77CCD774" w:rsidR="00801B3D" w:rsidRPr="008B3ABF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801B3D" w:rsidRPr="00CF645B" w14:paraId="0D5B6D93" w14:textId="77777777" w:rsidTr="002F302A">
        <w:tc>
          <w:tcPr>
            <w:tcW w:w="1504" w:type="dxa"/>
          </w:tcPr>
          <w:p w14:paraId="3366BD26" w14:textId="77777777" w:rsidR="00801B3D" w:rsidRPr="00CF645B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0E4622D8" w14:textId="77777777" w:rsidR="000A7B40" w:rsidRPr="00052375" w:rsidRDefault="000A7B40" w:rsidP="000A7B40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>П</w:t>
            </w:r>
            <w:r w:rsidRPr="00505F8E">
              <w:rPr>
                <w:b/>
                <w:bCs/>
              </w:rPr>
              <w:t xml:space="preserve">ланирование работы </w:t>
            </w:r>
            <w:r>
              <w:rPr>
                <w:b/>
                <w:bCs/>
              </w:rPr>
              <w:t>педагогических работников</w:t>
            </w:r>
            <w:r w:rsidRPr="00505F8E">
              <w:rPr>
                <w:b/>
                <w:bCs/>
              </w:rPr>
              <w:t xml:space="preserve"> </w:t>
            </w:r>
            <w:r w:rsidRPr="004C6D2A">
              <w:rPr>
                <w:b/>
                <w:bCs/>
                <w:color w:val="000000" w:themeColor="text1"/>
              </w:rPr>
              <w:t>в каникулярный период</w:t>
            </w:r>
          </w:p>
          <w:p w14:paraId="33B3734A" w14:textId="77777777" w:rsidR="000A7B40" w:rsidRPr="008924CD" w:rsidRDefault="000A7B40" w:rsidP="000A7B40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t>Правовые основания и способы поручения преподавателям и концертмейстерам в июне другой (не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8924CD">
              <w:rPr>
                <w:rFonts w:eastAsia="Times New Roman"/>
                <w:color w:val="000000" w:themeColor="text1"/>
              </w:rPr>
              <w:t>преподавательской) работы – методической, подготовительной, организационной, диагностической, работы по ведению мониторинга и иной работы.</w:t>
            </w:r>
          </w:p>
          <w:p w14:paraId="065AA7EA" w14:textId="77777777" w:rsidR="000A7B40" w:rsidRPr="008924CD" w:rsidRDefault="000A7B40" w:rsidP="000A7B40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t>Образцы приказов учреждения о поручении другой работы. Установление графика работы преподавателей и концертмейстеров в июне приказом учреждения. Ознакомление работников с приказом о работе в июне, ответы на вопросы работников.</w:t>
            </w:r>
          </w:p>
          <w:p w14:paraId="5EE8812A" w14:textId="77777777" w:rsidR="000A7B40" w:rsidRPr="008924CD" w:rsidRDefault="000A7B40" w:rsidP="000A7B40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8924CD">
              <w:rPr>
                <w:rFonts w:eastAsia="Times New Roman"/>
                <w:color w:val="000000" w:themeColor="text1"/>
              </w:rPr>
              <w:lastRenderedPageBreak/>
              <w:t>Содержание работы преподавателей и концертмейстеров в июне по направлениям:</w:t>
            </w:r>
          </w:p>
          <w:p w14:paraId="18B01B33" w14:textId="77777777" w:rsidR="000A7B40" w:rsidRPr="008924CD" w:rsidRDefault="000A7B40" w:rsidP="000A7B40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приведение </w:t>
            </w: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учебно-методической документации в соответствии с требованиями законодательства;</w:t>
            </w:r>
          </w:p>
          <w:p w14:paraId="37103F6E" w14:textId="77777777" w:rsidR="000A7B40" w:rsidRPr="008924CD" w:rsidRDefault="000A7B40" w:rsidP="000A7B40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качества образования и постановка задач по совершенствованию образовательной деятельности в новом учебном году;</w:t>
            </w:r>
          </w:p>
          <w:p w14:paraId="055E38E1" w14:textId="77777777" w:rsidR="000A7B40" w:rsidRPr="008924CD" w:rsidRDefault="000A7B40" w:rsidP="000A7B40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фонда оценочных средств;</w:t>
            </w:r>
          </w:p>
          <w:p w14:paraId="0AB8C205" w14:textId="77777777" w:rsidR="000A7B40" w:rsidRPr="008924CD" w:rsidRDefault="000A7B40" w:rsidP="000A7B40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методического фонда;</w:t>
            </w:r>
          </w:p>
          <w:p w14:paraId="6CF7E8B8" w14:textId="77777777" w:rsidR="000A7B40" w:rsidRPr="008924CD" w:rsidRDefault="000A7B40" w:rsidP="000A7B40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образовательной среды (учебно-методического обеспечения кабинетов) и материально-технических средств обучения, включая средства наглядности;</w:t>
            </w:r>
          </w:p>
          <w:p w14:paraId="7DA7CFCE" w14:textId="77777777" w:rsidR="000A7B40" w:rsidRPr="008924CD" w:rsidRDefault="000A7B40" w:rsidP="000A7B40">
            <w:pPr>
              <w:pStyle w:val="af7"/>
              <w:numPr>
                <w:ilvl w:val="0"/>
                <w:numId w:val="40"/>
              </w:numPr>
              <w:spacing w:after="0" w:line="216" w:lineRule="auto"/>
              <w:ind w:left="318" w:hanging="31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2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другие виды работ.</w:t>
            </w:r>
          </w:p>
          <w:p w14:paraId="5A691BC6" w14:textId="6907730B" w:rsidR="00801B3D" w:rsidRPr="00324445" w:rsidRDefault="00801B3D" w:rsidP="008177A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75CC6">
              <w:rPr>
                <w:i/>
                <w:color w:val="000000" w:themeColor="text1"/>
              </w:rPr>
              <w:t xml:space="preserve">Проф. </w:t>
            </w:r>
            <w:r w:rsidR="008177A8"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801B3D" w:rsidRPr="00CF645B" w14:paraId="513A7E90" w14:textId="77777777" w:rsidTr="002F302A">
        <w:tc>
          <w:tcPr>
            <w:tcW w:w="1504" w:type="dxa"/>
          </w:tcPr>
          <w:p w14:paraId="0787506F" w14:textId="77777777" w:rsidR="00801B3D" w:rsidRPr="00CF645B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6D25765B" w14:textId="36015F73" w:rsidR="00801B3D" w:rsidRPr="00CF645B" w:rsidRDefault="00801B3D" w:rsidP="00801B3D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801B3D" w:rsidRPr="00CF645B" w14:paraId="1714349F" w14:textId="77777777" w:rsidTr="002F302A">
        <w:tc>
          <w:tcPr>
            <w:tcW w:w="1504" w:type="dxa"/>
          </w:tcPr>
          <w:p w14:paraId="4C163DBE" w14:textId="77777777" w:rsidR="00801B3D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4:50</w:t>
            </w:r>
          </w:p>
        </w:tc>
        <w:tc>
          <w:tcPr>
            <w:tcW w:w="8646" w:type="dxa"/>
            <w:gridSpan w:val="2"/>
          </w:tcPr>
          <w:p w14:paraId="07E96BD0" w14:textId="670888BB" w:rsidR="000A7B40" w:rsidRPr="000A7B40" w:rsidRDefault="000A7B40" w:rsidP="000A7B40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>П</w:t>
            </w:r>
            <w:r w:rsidRPr="00505F8E">
              <w:rPr>
                <w:b/>
                <w:bCs/>
              </w:rPr>
              <w:t xml:space="preserve">ланирование работы </w:t>
            </w:r>
            <w:r>
              <w:rPr>
                <w:b/>
                <w:bCs/>
              </w:rPr>
              <w:t>педагогических работников</w:t>
            </w:r>
            <w:r w:rsidRPr="00505F8E">
              <w:rPr>
                <w:b/>
                <w:bCs/>
              </w:rPr>
              <w:t xml:space="preserve"> </w:t>
            </w:r>
            <w:r w:rsidRPr="004C6D2A">
              <w:rPr>
                <w:b/>
                <w:bCs/>
                <w:color w:val="000000" w:themeColor="text1"/>
              </w:rPr>
              <w:t>в каникулярный период</w:t>
            </w:r>
            <w:r>
              <w:rPr>
                <w:b/>
                <w:bCs/>
                <w:color w:val="000000" w:themeColor="text1"/>
              </w:rPr>
              <w:t xml:space="preserve"> (продолжение)</w:t>
            </w:r>
          </w:p>
          <w:p w14:paraId="2C750BDF" w14:textId="74A8B9B6" w:rsidR="000A7B40" w:rsidRDefault="000A7B40" w:rsidP="000A7B4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Отчет педагогического работника о работе за год. Требования к содержанию отчета.</w:t>
            </w:r>
          </w:p>
          <w:p w14:paraId="215543C8" w14:textId="77777777" w:rsidR="000A7B40" w:rsidRPr="00E83FDA" w:rsidRDefault="000A7B40" w:rsidP="000A7B4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83FDA">
              <w:rPr>
                <w:color w:val="000000" w:themeColor="text1"/>
              </w:rPr>
              <w:t>Планирование работы на следующий учебный год.</w:t>
            </w:r>
          </w:p>
          <w:p w14:paraId="5F160AFF" w14:textId="77777777" w:rsidR="000A7B40" w:rsidRPr="00E83FDA" w:rsidRDefault="000A7B40" w:rsidP="000A7B40">
            <w:pPr>
              <w:spacing w:before="60" w:line="216" w:lineRule="auto"/>
              <w:jc w:val="both"/>
              <w:rPr>
                <w:rFonts w:eastAsia="Times New Roman"/>
              </w:rPr>
            </w:pPr>
            <w:r w:rsidRPr="00E83FDA">
              <w:rPr>
                <w:color w:val="000000" w:themeColor="text1"/>
              </w:rPr>
              <w:t>Работа по отделениям. Определение репертуара на следующий год для творческих коллективов.</w:t>
            </w:r>
            <w:r>
              <w:rPr>
                <w:color w:val="000000" w:themeColor="text1"/>
              </w:rPr>
              <w:t xml:space="preserve"> </w:t>
            </w:r>
            <w:r w:rsidRPr="00E83FDA">
              <w:rPr>
                <w:color w:val="000000" w:themeColor="text1"/>
              </w:rPr>
              <w:t>Повышение профессионального уровня с привлечением сторонних преподавателей.</w:t>
            </w:r>
          </w:p>
          <w:p w14:paraId="7BC03091" w14:textId="7CD3493B" w:rsidR="00801B3D" w:rsidRPr="00324445" w:rsidRDefault="00801B3D" w:rsidP="00801B3D">
            <w:pPr>
              <w:pStyle w:val="ConsPlusNonformat"/>
              <w:spacing w:before="60" w:line="216" w:lineRule="auto"/>
              <w:jc w:val="both"/>
              <w:rPr>
                <w:color w:val="000000" w:themeColor="text1"/>
              </w:rPr>
            </w:pPr>
            <w:r w:rsidRPr="00801B3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Проф. Афанасьев Константин Владимирович</w:t>
            </w:r>
          </w:p>
        </w:tc>
      </w:tr>
      <w:tr w:rsidR="00801B3D" w:rsidRPr="00CF645B" w14:paraId="098BFE40" w14:textId="77777777" w:rsidTr="002F302A">
        <w:tc>
          <w:tcPr>
            <w:tcW w:w="1504" w:type="dxa"/>
          </w:tcPr>
          <w:p w14:paraId="7D337AAB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3AF5FA31" w14:textId="77777777" w:rsidR="00801B3D" w:rsidRPr="008B3ABF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0AC60034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2546FB1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65E222AE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729D0E4" w14:textId="522A35A2" w:rsidR="00336740" w:rsidRPr="00107693" w:rsidRDefault="00336740" w:rsidP="00430CEB">
      <w:pPr>
        <w:outlineLvl w:val="0"/>
        <w:rPr>
          <w:bCs/>
          <w:color w:val="000000" w:themeColor="text1"/>
        </w:rPr>
      </w:pPr>
    </w:p>
    <w:sectPr w:rsidR="00336740" w:rsidRPr="00107693" w:rsidSect="00430CE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3E455" w14:textId="77777777" w:rsidR="002318EF" w:rsidRDefault="002318EF" w:rsidP="003D6267">
      <w:r>
        <w:separator/>
      </w:r>
    </w:p>
  </w:endnote>
  <w:endnote w:type="continuationSeparator" w:id="0">
    <w:p w14:paraId="2862E78D" w14:textId="77777777" w:rsidR="002318EF" w:rsidRDefault="002318E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38B93" w14:textId="77777777" w:rsidR="002318EF" w:rsidRDefault="002318EF" w:rsidP="003D6267">
      <w:r>
        <w:separator/>
      </w:r>
    </w:p>
  </w:footnote>
  <w:footnote w:type="continuationSeparator" w:id="0">
    <w:p w14:paraId="276C6D32" w14:textId="77777777" w:rsidR="002318EF" w:rsidRDefault="002318E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B35C92" w:rsidRPr="00B35C92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3298357">
    <w:abstractNumId w:val="42"/>
  </w:num>
  <w:num w:numId="2" w16cid:durableId="2064477901">
    <w:abstractNumId w:val="8"/>
  </w:num>
  <w:num w:numId="3" w16cid:durableId="451750031">
    <w:abstractNumId w:val="32"/>
  </w:num>
  <w:num w:numId="4" w16cid:durableId="1784034085">
    <w:abstractNumId w:val="25"/>
  </w:num>
  <w:num w:numId="5" w16cid:durableId="1614708392">
    <w:abstractNumId w:val="26"/>
  </w:num>
  <w:num w:numId="6" w16cid:durableId="150413396">
    <w:abstractNumId w:val="24"/>
  </w:num>
  <w:num w:numId="7" w16cid:durableId="1541092341">
    <w:abstractNumId w:val="40"/>
  </w:num>
  <w:num w:numId="8" w16cid:durableId="1234395941">
    <w:abstractNumId w:val="39"/>
  </w:num>
  <w:num w:numId="9" w16cid:durableId="2112847722">
    <w:abstractNumId w:val="20"/>
  </w:num>
  <w:num w:numId="10" w16cid:durableId="678698606">
    <w:abstractNumId w:val="1"/>
  </w:num>
  <w:num w:numId="11" w16cid:durableId="441459197">
    <w:abstractNumId w:val="10"/>
  </w:num>
  <w:num w:numId="12" w16cid:durableId="1365910217">
    <w:abstractNumId w:val="12"/>
  </w:num>
  <w:num w:numId="13" w16cid:durableId="646058560">
    <w:abstractNumId w:val="33"/>
  </w:num>
  <w:num w:numId="14" w16cid:durableId="1762870319">
    <w:abstractNumId w:val="19"/>
  </w:num>
  <w:num w:numId="15" w16cid:durableId="778256600">
    <w:abstractNumId w:val="23"/>
  </w:num>
  <w:num w:numId="16" w16cid:durableId="2054383755">
    <w:abstractNumId w:val="41"/>
  </w:num>
  <w:num w:numId="17" w16cid:durableId="30425734">
    <w:abstractNumId w:val="16"/>
  </w:num>
  <w:num w:numId="18" w16cid:durableId="1148404259">
    <w:abstractNumId w:val="14"/>
  </w:num>
  <w:num w:numId="19" w16cid:durableId="20010802">
    <w:abstractNumId w:val="2"/>
  </w:num>
  <w:num w:numId="20" w16cid:durableId="177164311">
    <w:abstractNumId w:val="37"/>
  </w:num>
  <w:num w:numId="21" w16cid:durableId="906643774">
    <w:abstractNumId w:val="28"/>
  </w:num>
  <w:num w:numId="22" w16cid:durableId="1637299240">
    <w:abstractNumId w:val="17"/>
  </w:num>
  <w:num w:numId="23" w16cid:durableId="165217978">
    <w:abstractNumId w:val="3"/>
  </w:num>
  <w:num w:numId="24" w16cid:durableId="163713215">
    <w:abstractNumId w:val="11"/>
  </w:num>
  <w:num w:numId="25" w16cid:durableId="640773230">
    <w:abstractNumId w:val="35"/>
  </w:num>
  <w:num w:numId="26" w16cid:durableId="358549819">
    <w:abstractNumId w:val="7"/>
  </w:num>
  <w:num w:numId="27" w16cid:durableId="1404915172">
    <w:abstractNumId w:val="13"/>
  </w:num>
  <w:num w:numId="28" w16cid:durableId="1507476362">
    <w:abstractNumId w:val="15"/>
  </w:num>
  <w:num w:numId="29" w16cid:durableId="2001033419">
    <w:abstractNumId w:val="31"/>
  </w:num>
  <w:num w:numId="30" w16cid:durableId="1496074197">
    <w:abstractNumId w:val="27"/>
  </w:num>
  <w:num w:numId="31" w16cid:durableId="214858977">
    <w:abstractNumId w:val="0"/>
  </w:num>
  <w:num w:numId="32" w16cid:durableId="862131115">
    <w:abstractNumId w:val="6"/>
  </w:num>
  <w:num w:numId="33" w16cid:durableId="1892769989">
    <w:abstractNumId w:val="34"/>
  </w:num>
  <w:num w:numId="34" w16cid:durableId="580987498">
    <w:abstractNumId w:val="9"/>
  </w:num>
  <w:num w:numId="35" w16cid:durableId="982271842">
    <w:abstractNumId w:val="44"/>
  </w:num>
  <w:num w:numId="36" w16cid:durableId="1777092303">
    <w:abstractNumId w:val="38"/>
  </w:num>
  <w:num w:numId="37" w16cid:durableId="298731322">
    <w:abstractNumId w:val="18"/>
  </w:num>
  <w:num w:numId="38" w16cid:durableId="1116751422">
    <w:abstractNumId w:val="30"/>
  </w:num>
  <w:num w:numId="39" w16cid:durableId="703676905">
    <w:abstractNumId w:val="29"/>
  </w:num>
  <w:num w:numId="40" w16cid:durableId="1538158829">
    <w:abstractNumId w:val="4"/>
  </w:num>
  <w:num w:numId="41" w16cid:durableId="1624574754">
    <w:abstractNumId w:val="22"/>
  </w:num>
  <w:num w:numId="42" w16cid:durableId="1166357602">
    <w:abstractNumId w:val="43"/>
  </w:num>
  <w:num w:numId="43" w16cid:durableId="385570039">
    <w:abstractNumId w:val="21"/>
  </w:num>
  <w:num w:numId="44" w16cid:durableId="1107768962">
    <w:abstractNumId w:val="5"/>
  </w:num>
  <w:num w:numId="45" w16cid:durableId="127553752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AA1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A5F68"/>
    <w:rsid w:val="000A7B40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4C98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58DE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2B19"/>
    <w:rsid w:val="00163374"/>
    <w:rsid w:val="001635C6"/>
    <w:rsid w:val="0016423D"/>
    <w:rsid w:val="001647D0"/>
    <w:rsid w:val="00164BD3"/>
    <w:rsid w:val="00164D4C"/>
    <w:rsid w:val="00165178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87515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18EF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13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97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0CEB"/>
    <w:rsid w:val="004321C0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21D2"/>
    <w:rsid w:val="00453F1E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678D6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5C5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1F2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7AD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5C50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0C75"/>
    <w:rsid w:val="00621CAD"/>
    <w:rsid w:val="00622B5C"/>
    <w:rsid w:val="00624237"/>
    <w:rsid w:val="0062598C"/>
    <w:rsid w:val="0062772F"/>
    <w:rsid w:val="00630FC2"/>
    <w:rsid w:val="00631511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640"/>
    <w:rsid w:val="006807FB"/>
    <w:rsid w:val="00680909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0B46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48EF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343"/>
    <w:rsid w:val="007976AB"/>
    <w:rsid w:val="007978E0"/>
    <w:rsid w:val="007A1569"/>
    <w:rsid w:val="007A1698"/>
    <w:rsid w:val="007A712E"/>
    <w:rsid w:val="007B007B"/>
    <w:rsid w:val="007B042D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8FC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5A3F"/>
    <w:rsid w:val="0082727D"/>
    <w:rsid w:val="008273BB"/>
    <w:rsid w:val="00827F2D"/>
    <w:rsid w:val="008316E6"/>
    <w:rsid w:val="00832774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5FA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0D7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4999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75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492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13A5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5C92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80ADB"/>
    <w:rsid w:val="00B81E7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5FB8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3E72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31BD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56A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B77B5"/>
    <w:rsid w:val="00EC5351"/>
    <w:rsid w:val="00EC7462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A51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0068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0D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853B5-34D0-4387-A481-BDAAB15D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6254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2026-04-02T08:21:00Z</dcterms:created>
  <dcterms:modified xsi:type="dcterms:W3CDTF">2026-04-02T08:26:00Z</dcterms:modified>
</cp:coreProperties>
</file>