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49298" w14:textId="3852FE24" w:rsidR="0037051A" w:rsidRPr="00945C3E" w:rsidRDefault="0037051A" w:rsidP="00736277">
      <w:pPr>
        <w:spacing w:line="216" w:lineRule="auto"/>
        <w:jc w:val="right"/>
      </w:pPr>
      <w:r w:rsidRPr="00945C3E">
        <w:t>Приложение</w:t>
      </w:r>
      <w:r w:rsidR="00E257F1">
        <w:t xml:space="preserve"> </w:t>
      </w:r>
      <w:r w:rsidR="001E6713">
        <w:t xml:space="preserve">№ </w:t>
      </w:r>
      <w:r w:rsidR="00E257F1">
        <w:t>1</w:t>
      </w:r>
    </w:p>
    <w:p w14:paraId="328E8B69" w14:textId="77777777" w:rsidR="002E1CEE" w:rsidRDefault="002E1CEE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3ABE8E8A" w14:textId="77777777" w:rsidR="00592312" w:rsidRPr="00461A00" w:rsidRDefault="00592312" w:rsidP="00592312">
      <w:pPr>
        <w:spacing w:line="216" w:lineRule="auto"/>
        <w:ind w:left="1701" w:right="1700"/>
        <w:jc w:val="center"/>
        <w:rPr>
          <w:b/>
          <w:bCs/>
          <w:color w:val="000000"/>
        </w:rPr>
      </w:pPr>
      <w:r w:rsidRPr="00461A00">
        <w:rPr>
          <w:b/>
          <w:bCs/>
          <w:color w:val="000000"/>
        </w:rPr>
        <w:t>ПЕРЕЧЕНЬ</w:t>
      </w:r>
      <w:r w:rsidRPr="00461A00">
        <w:rPr>
          <w:b/>
          <w:bCs/>
          <w:color w:val="000000"/>
        </w:rPr>
        <w:br/>
      </w:r>
      <w:r>
        <w:rPr>
          <w:b/>
          <w:bCs/>
          <w:color w:val="000000"/>
        </w:rPr>
        <w:t xml:space="preserve">материалов и </w:t>
      </w:r>
      <w:r w:rsidRPr="00461A00">
        <w:rPr>
          <w:b/>
          <w:bCs/>
          <w:color w:val="000000"/>
        </w:rPr>
        <w:t>документов, предоставляемых слушателям</w:t>
      </w:r>
    </w:p>
    <w:p w14:paraId="5E5039D0" w14:textId="5513F1A1" w:rsidR="00CE2875" w:rsidRPr="00290A68" w:rsidRDefault="00CE2875" w:rsidP="00CE2875">
      <w:pPr>
        <w:spacing w:line="276" w:lineRule="auto"/>
        <w:jc w:val="center"/>
        <w:rPr>
          <w:b/>
        </w:rPr>
      </w:pPr>
    </w:p>
    <w:p w14:paraId="39D5D23A" w14:textId="05706981" w:rsidR="00CE2875" w:rsidRDefault="00CE2875" w:rsidP="00CE2875">
      <w:pPr>
        <w:pStyle w:val="af7"/>
        <w:numPr>
          <w:ilvl w:val="0"/>
          <w:numId w:val="47"/>
        </w:numPr>
        <w:spacing w:after="0" w:line="216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E287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Инструкция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работников образовательного учреждения </w:t>
      </w:r>
      <w:r w:rsidRPr="00CE2875">
        <w:rPr>
          <w:rFonts w:ascii="Times New Roman" w:hAnsi="Times New Roman" w:cs="Times New Roman"/>
          <w:bCs/>
          <w:color w:val="000000"/>
          <w:sz w:val="24"/>
          <w:szCs w:val="24"/>
        </w:rPr>
        <w:t>по действиям в случае применения на объекте токсичных химикатов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2C746335" w14:textId="46BCAC44" w:rsidR="00CE2875" w:rsidRDefault="00CE2875" w:rsidP="00CE2875">
      <w:pPr>
        <w:pStyle w:val="af7"/>
        <w:numPr>
          <w:ilvl w:val="0"/>
          <w:numId w:val="47"/>
        </w:numPr>
        <w:spacing w:after="0" w:line="216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E2875">
        <w:rPr>
          <w:rFonts w:ascii="Times New Roman" w:hAnsi="Times New Roman" w:cs="Times New Roman"/>
          <w:bCs/>
          <w:color w:val="000000"/>
          <w:sz w:val="24"/>
          <w:szCs w:val="24"/>
        </w:rPr>
        <w:t>Инструкция по действиям в случае применения на объекте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CE2875">
        <w:rPr>
          <w:rFonts w:ascii="Times New Roman" w:hAnsi="Times New Roman" w:cs="Times New Roman"/>
          <w:bCs/>
          <w:color w:val="000000"/>
          <w:sz w:val="24"/>
          <w:szCs w:val="24"/>
        </w:rPr>
        <w:t>отравляющих веществ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09E713F8" w14:textId="2F8B00E4" w:rsidR="00CE2875" w:rsidRPr="00CE2875" w:rsidRDefault="00CE2875" w:rsidP="00CE2875">
      <w:pPr>
        <w:pStyle w:val="af7"/>
        <w:numPr>
          <w:ilvl w:val="0"/>
          <w:numId w:val="47"/>
        </w:numPr>
        <w:spacing w:after="0" w:line="216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E2875">
        <w:rPr>
          <w:rFonts w:ascii="Times New Roman" w:hAnsi="Times New Roman" w:cs="Times New Roman"/>
          <w:bCs/>
          <w:color w:val="000000"/>
          <w:sz w:val="24"/>
          <w:szCs w:val="24"/>
        </w:rPr>
        <w:t>Инструкция по действиям в случае применения на объекте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CE2875">
        <w:rPr>
          <w:rFonts w:ascii="Times New Roman" w:hAnsi="Times New Roman" w:cs="Times New Roman"/>
          <w:bCs/>
          <w:color w:val="000000"/>
          <w:sz w:val="24"/>
          <w:szCs w:val="24"/>
        </w:rPr>
        <w:t>патогенных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CE2875">
        <w:rPr>
          <w:rFonts w:ascii="Times New Roman" w:hAnsi="Times New Roman" w:cs="Times New Roman"/>
          <w:bCs/>
          <w:color w:val="000000"/>
          <w:sz w:val="24"/>
          <w:szCs w:val="24"/>
        </w:rPr>
        <w:t>биологических агентов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55F96CAB" w14:textId="018CE7CB" w:rsidR="00592312" w:rsidRDefault="00CE2875" w:rsidP="00CE2875">
      <w:pPr>
        <w:pStyle w:val="af7"/>
        <w:numPr>
          <w:ilvl w:val="0"/>
          <w:numId w:val="47"/>
        </w:numPr>
        <w:spacing w:after="0" w:line="216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E2875">
        <w:rPr>
          <w:rFonts w:ascii="Times New Roman" w:hAnsi="Times New Roman" w:cs="Times New Roman"/>
          <w:bCs/>
          <w:sz w:val="24"/>
          <w:szCs w:val="24"/>
        </w:rPr>
        <w:t>Инструкция о порядке действий при обнаружении почтовых отправлений с неизвестным содержимым</w:t>
      </w:r>
      <w:r w:rsidRPr="00CE2875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02B93620" w14:textId="77777777" w:rsidR="00592312" w:rsidRPr="00CE2875" w:rsidRDefault="00592312" w:rsidP="00592312">
      <w:pPr>
        <w:spacing w:line="216" w:lineRule="auto"/>
        <w:jc w:val="both"/>
        <w:rPr>
          <w:bCs/>
          <w:color w:val="000000"/>
        </w:rPr>
      </w:pPr>
    </w:p>
    <w:p w14:paraId="165E0906" w14:textId="418AF149" w:rsidR="00592312" w:rsidRPr="00945C3E" w:rsidRDefault="00592312" w:rsidP="00592312">
      <w:pPr>
        <w:spacing w:line="216" w:lineRule="auto"/>
        <w:jc w:val="center"/>
        <w:rPr>
          <w:color w:val="000000"/>
        </w:rPr>
      </w:pPr>
      <w:r w:rsidRPr="00945C3E">
        <w:rPr>
          <w:color w:val="000000"/>
        </w:rPr>
        <w:t xml:space="preserve">Общий объем разработанных документов – более </w:t>
      </w:r>
      <w:r w:rsidR="00CE2875">
        <w:rPr>
          <w:color w:val="000000"/>
        </w:rPr>
        <w:t>5</w:t>
      </w:r>
      <w:r>
        <w:rPr>
          <w:color w:val="000000"/>
        </w:rPr>
        <w:t>0</w:t>
      </w:r>
      <w:r w:rsidRPr="00945C3E">
        <w:rPr>
          <w:color w:val="000000"/>
        </w:rPr>
        <w:t xml:space="preserve"> страниц формата А4.</w:t>
      </w:r>
    </w:p>
    <w:p w14:paraId="1F2A745B" w14:textId="77777777" w:rsidR="00592312" w:rsidRPr="00945C3E" w:rsidRDefault="00592312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60F06FBC" w14:textId="77777777" w:rsidR="00592312" w:rsidRPr="005172BE" w:rsidRDefault="00592312" w:rsidP="00592312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5172BE">
        <w:rPr>
          <w:b/>
          <w:color w:val="000000" w:themeColor="text1"/>
        </w:rPr>
        <w:t>ПЛАН</w:t>
      </w:r>
      <w:r w:rsidRPr="005172BE">
        <w:rPr>
          <w:b/>
          <w:color w:val="000000" w:themeColor="text1"/>
        </w:rPr>
        <w:br/>
        <w:t>очного обучения</w:t>
      </w:r>
    </w:p>
    <w:p w14:paraId="51230CB7" w14:textId="77777777" w:rsidR="00F84262" w:rsidRDefault="00F84262" w:rsidP="00736277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592312" w:rsidRPr="005172BE" w14:paraId="688FAC59" w14:textId="77777777" w:rsidTr="00C25803">
        <w:trPr>
          <w:cantSplit/>
        </w:trPr>
        <w:tc>
          <w:tcPr>
            <w:tcW w:w="4231" w:type="dxa"/>
            <w:gridSpan w:val="2"/>
          </w:tcPr>
          <w:p w14:paraId="635F4C46" w14:textId="77777777" w:rsidR="00592312" w:rsidRPr="005172BE" w:rsidRDefault="00592312" w:rsidP="00C25803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5172BE">
              <w:rPr>
                <w:b/>
                <w:color w:val="000000" w:themeColor="text1"/>
              </w:rPr>
              <w:t xml:space="preserve"> проведения:</w:t>
            </w:r>
          </w:p>
          <w:p w14:paraId="59FDF451" w14:textId="08ABD6ED" w:rsidR="00592312" w:rsidRPr="005172BE" w:rsidRDefault="00CE2875" w:rsidP="00C25803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  <w:r>
              <w:rPr>
                <w:color w:val="000000"/>
              </w:rPr>
              <w:t>26 мая</w:t>
            </w:r>
            <w:r w:rsidR="00592312" w:rsidRPr="00621078">
              <w:rPr>
                <w:color w:val="000000"/>
              </w:rPr>
              <w:t xml:space="preserve"> 2026 г. (</w:t>
            </w:r>
            <w:r>
              <w:rPr>
                <w:color w:val="000000"/>
              </w:rPr>
              <w:t>В</w:t>
            </w:r>
            <w:r w:rsidR="00592312" w:rsidRPr="00621078">
              <w:rPr>
                <w:color w:val="000000"/>
              </w:rPr>
              <w:t>Т)</w:t>
            </w:r>
          </w:p>
          <w:p w14:paraId="7E92ADED" w14:textId="77777777" w:rsidR="00592312" w:rsidRPr="005172BE" w:rsidRDefault="00592312" w:rsidP="00C25803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5C274984" w14:textId="77777777" w:rsidR="00592312" w:rsidRPr="005172BE" w:rsidRDefault="00592312" w:rsidP="00C25803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Время проведения:</w:t>
            </w:r>
          </w:p>
          <w:p w14:paraId="6A3C46DC" w14:textId="77777777" w:rsidR="00592312" w:rsidRPr="005172BE" w:rsidRDefault="00592312" w:rsidP="00C25803">
            <w:pPr>
              <w:spacing w:line="216" w:lineRule="auto"/>
              <w:jc w:val="center"/>
              <w:rPr>
                <w:color w:val="000000" w:themeColor="text1"/>
              </w:rPr>
            </w:pPr>
            <w:r w:rsidRPr="00ED5FCA">
              <w:rPr>
                <w:color w:val="000000" w:themeColor="text1"/>
              </w:rPr>
              <w:t>9:00</w:t>
            </w:r>
            <w:r>
              <w:rPr>
                <w:color w:val="000000" w:themeColor="text1"/>
              </w:rPr>
              <w:t>-</w:t>
            </w:r>
            <w:r w:rsidRPr="00ED5FCA">
              <w:rPr>
                <w:color w:val="000000" w:themeColor="text1"/>
              </w:rPr>
              <w:t>1</w:t>
            </w:r>
            <w:r>
              <w:rPr>
                <w:color w:val="000000" w:themeColor="text1"/>
              </w:rPr>
              <w:t>3</w:t>
            </w:r>
            <w:r w:rsidRPr="00ED5FCA">
              <w:rPr>
                <w:color w:val="000000" w:themeColor="text1"/>
              </w:rPr>
              <w:t>:</w:t>
            </w:r>
            <w:r>
              <w:rPr>
                <w:color w:val="000000" w:themeColor="text1"/>
              </w:rPr>
              <w:t>30 по московскому времени</w:t>
            </w:r>
          </w:p>
        </w:tc>
        <w:tc>
          <w:tcPr>
            <w:tcW w:w="5919" w:type="dxa"/>
          </w:tcPr>
          <w:p w14:paraId="25775412" w14:textId="77777777" w:rsidR="00592312" w:rsidRPr="005172BE" w:rsidRDefault="00592312" w:rsidP="00C25803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Место проведения:</w:t>
            </w:r>
          </w:p>
          <w:p w14:paraId="6DE0EA76" w14:textId="77777777" w:rsidR="00592312" w:rsidRPr="00090C17" w:rsidRDefault="00592312" w:rsidP="00C25803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592312" w:rsidRPr="005172BE" w14:paraId="1D60042E" w14:textId="77777777" w:rsidTr="00C25803">
        <w:tc>
          <w:tcPr>
            <w:tcW w:w="1504" w:type="dxa"/>
          </w:tcPr>
          <w:p w14:paraId="6AD3B95B" w14:textId="77777777" w:rsidR="00592312" w:rsidRPr="005172BE" w:rsidRDefault="00592312" w:rsidP="00C25803">
            <w:pPr>
              <w:spacing w:before="60" w:line="216" w:lineRule="auto"/>
              <w:jc w:val="both"/>
              <w:rPr>
                <w:b/>
              </w:rPr>
            </w:pPr>
            <w:r w:rsidRPr="00CF645B">
              <w:rPr>
                <w:b/>
                <w:color w:val="000000" w:themeColor="text1"/>
              </w:rPr>
              <w:t>9</w:t>
            </w:r>
            <w:r>
              <w:rPr>
                <w:b/>
                <w:color w:val="000000" w:themeColor="text1"/>
              </w:rPr>
              <w:t>:</w:t>
            </w:r>
            <w:r w:rsidRPr="00CF645B">
              <w:rPr>
                <w:b/>
                <w:color w:val="000000" w:themeColor="text1"/>
              </w:rPr>
              <w:t>00-</w:t>
            </w:r>
            <w:r>
              <w:rPr>
                <w:b/>
                <w:color w:val="000000" w:themeColor="text1"/>
              </w:rPr>
              <w:t>9:05</w:t>
            </w:r>
          </w:p>
        </w:tc>
        <w:tc>
          <w:tcPr>
            <w:tcW w:w="8646" w:type="dxa"/>
            <w:gridSpan w:val="2"/>
          </w:tcPr>
          <w:p w14:paraId="577ACEE5" w14:textId="77777777" w:rsidR="00592312" w:rsidRPr="00D1495B" w:rsidRDefault="00592312" w:rsidP="00C25803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592312" w:rsidRPr="005172BE" w14:paraId="76C37A72" w14:textId="77777777" w:rsidTr="00C25803">
        <w:tc>
          <w:tcPr>
            <w:tcW w:w="1504" w:type="dxa"/>
          </w:tcPr>
          <w:p w14:paraId="078D1C26" w14:textId="77777777" w:rsidR="00592312" w:rsidRPr="00952176" w:rsidRDefault="00592312" w:rsidP="00C25803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9</w:t>
            </w:r>
            <w:r>
              <w:rPr>
                <w:b/>
                <w:color w:val="000000" w:themeColor="text1"/>
              </w:rPr>
              <w:t>:05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0:20</w:t>
            </w:r>
          </w:p>
        </w:tc>
        <w:tc>
          <w:tcPr>
            <w:tcW w:w="8646" w:type="dxa"/>
            <w:gridSpan w:val="2"/>
          </w:tcPr>
          <w:p w14:paraId="17B83BC6" w14:textId="589EC8AB" w:rsidR="0047007E" w:rsidRPr="00FD4FB3" w:rsidRDefault="00592312" w:rsidP="00FD4FB3">
            <w:pPr>
              <w:spacing w:before="60" w:line="216" w:lineRule="auto"/>
              <w:rPr>
                <w:b/>
                <w:bCs/>
              </w:rPr>
            </w:pPr>
            <w:r w:rsidRPr="00FD4FB3">
              <w:rPr>
                <w:b/>
                <w:bCs/>
              </w:rPr>
              <w:t>Модуль 1</w:t>
            </w:r>
          </w:p>
          <w:p w14:paraId="4F2F69E8" w14:textId="2AF3079D" w:rsidR="00FD4FB3" w:rsidRDefault="00CE2875" w:rsidP="00FD4FB3">
            <w:pPr>
              <w:spacing w:before="60" w:line="216" w:lineRule="auto"/>
              <w:jc w:val="both"/>
            </w:pPr>
            <w:r w:rsidRPr="00FD4FB3">
              <w:t xml:space="preserve">Токсичный химикат. </w:t>
            </w:r>
            <w:r w:rsidR="0047007E" w:rsidRPr="00FD4FB3">
              <w:t xml:space="preserve">Отравление. Классификация отравлений. Отравление кислотами и щелочами. Отравление ядохимикатами. </w:t>
            </w:r>
            <w:r w:rsidR="00807C88" w:rsidRPr="00FD4FB3">
              <w:t xml:space="preserve">Первые признаки применения опасных веществ. Признаки поражения. </w:t>
            </w:r>
            <w:r w:rsidR="0047007E" w:rsidRPr="00FD4FB3">
              <w:t xml:space="preserve">Способы защиты от отравляющих </w:t>
            </w:r>
            <w:r w:rsidR="00807C88" w:rsidRPr="00FD4FB3">
              <w:t xml:space="preserve">сильнодействующих ядовитых </w:t>
            </w:r>
            <w:r w:rsidR="0047007E" w:rsidRPr="00FD4FB3">
              <w:t>веществ.</w:t>
            </w:r>
          </w:p>
          <w:p w14:paraId="524A0FB2" w14:textId="77777777" w:rsidR="00FD4FB3" w:rsidRDefault="00807C88" w:rsidP="00FD4FB3">
            <w:pPr>
              <w:spacing w:before="60" w:line="216" w:lineRule="auto"/>
              <w:jc w:val="both"/>
            </w:pPr>
            <w:r w:rsidRPr="00FD4FB3">
              <w:t xml:space="preserve">Биологическая опасность. Биологическая безопасность. Опасные биологические агенты. </w:t>
            </w:r>
            <w:r w:rsidR="0047007E" w:rsidRPr="00FD4FB3">
              <w:t>Основные источники биологической угрозы.</w:t>
            </w:r>
            <w:r w:rsidR="00FD4FB3">
              <w:t xml:space="preserve"> </w:t>
            </w:r>
            <w:r w:rsidRPr="00FD4FB3">
              <w:t>Биологическое оружие.</w:t>
            </w:r>
          </w:p>
          <w:p w14:paraId="0A7D5F73" w14:textId="3EB3C49A" w:rsidR="00FD4FB3" w:rsidRDefault="0047007E" w:rsidP="00FD4FB3">
            <w:pPr>
              <w:spacing w:before="60" w:line="216" w:lineRule="auto"/>
              <w:jc w:val="both"/>
            </w:pPr>
            <w:r w:rsidRPr="00FD4FB3">
              <w:t xml:space="preserve">Способы защиты </w:t>
            </w:r>
            <w:r w:rsidR="00CE2875">
              <w:t xml:space="preserve">помещений </w:t>
            </w:r>
            <w:r w:rsidRPr="00FD4FB3">
              <w:t xml:space="preserve">от отравляющих веществ и патогенных биологических агентов. Действия персонала </w:t>
            </w:r>
            <w:r w:rsidR="00CE2875">
              <w:t xml:space="preserve">образовательного учреждения </w:t>
            </w:r>
            <w:r w:rsidRPr="00FD4FB3">
              <w:t>в условиях угрозы распространения на объекте (территории) отравляющих веществ.</w:t>
            </w:r>
            <w:r w:rsidR="00807C88" w:rsidRPr="00FD4FB3">
              <w:t xml:space="preserve"> Возникновение и распространение инфекционных заболеваний. Технические средства обнаружения и распознавания токсичных химикатов, отравляющих веществ и патогенных биологических агентов.</w:t>
            </w:r>
          </w:p>
          <w:p w14:paraId="67EC7EA5" w14:textId="4270B5BB" w:rsidR="00592312" w:rsidRPr="001D05A3" w:rsidRDefault="00CE2875" w:rsidP="00FD4FB3">
            <w:pPr>
              <w:spacing w:before="60" w:line="216" w:lineRule="auto"/>
              <w:jc w:val="both"/>
              <w:rPr>
                <w:bCs/>
              </w:rPr>
            </w:pPr>
            <w:r w:rsidRPr="00CF645B">
              <w:rPr>
                <w:bCs/>
                <w:i/>
                <w:color w:val="000000" w:themeColor="text1"/>
              </w:rPr>
              <w:t>Проф. Афанасьев Константин Владимирович</w:t>
            </w:r>
          </w:p>
        </w:tc>
      </w:tr>
      <w:tr w:rsidR="00592312" w:rsidRPr="005172BE" w14:paraId="43F2D4EA" w14:textId="77777777" w:rsidTr="00C25803">
        <w:tc>
          <w:tcPr>
            <w:tcW w:w="1504" w:type="dxa"/>
          </w:tcPr>
          <w:p w14:paraId="443D66F1" w14:textId="77777777" w:rsidR="00592312" w:rsidRPr="005172BE" w:rsidRDefault="00592312" w:rsidP="00C25803">
            <w:pPr>
              <w:spacing w:before="60" w:line="216" w:lineRule="auto"/>
              <w:jc w:val="both"/>
              <w:rPr>
                <w:b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0:20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0:35</w:t>
            </w:r>
          </w:p>
        </w:tc>
        <w:tc>
          <w:tcPr>
            <w:tcW w:w="8646" w:type="dxa"/>
            <w:gridSpan w:val="2"/>
          </w:tcPr>
          <w:p w14:paraId="02A30B3D" w14:textId="77777777" w:rsidR="00592312" w:rsidRDefault="00592312" w:rsidP="00FD4FB3">
            <w:pPr>
              <w:spacing w:before="60" w:line="216" w:lineRule="auto"/>
              <w:jc w:val="both"/>
              <w:rPr>
                <w:b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592312" w:rsidRPr="005172BE" w14:paraId="2DBD867F" w14:textId="77777777" w:rsidTr="00C25803">
        <w:tc>
          <w:tcPr>
            <w:tcW w:w="1504" w:type="dxa"/>
          </w:tcPr>
          <w:p w14:paraId="55DEDFDD" w14:textId="77777777" w:rsidR="00592312" w:rsidRPr="005172BE" w:rsidRDefault="00592312" w:rsidP="00C25803">
            <w:pPr>
              <w:spacing w:before="60" w:line="216" w:lineRule="auto"/>
              <w:jc w:val="both"/>
              <w:rPr>
                <w:b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0:35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1:50</w:t>
            </w:r>
          </w:p>
        </w:tc>
        <w:tc>
          <w:tcPr>
            <w:tcW w:w="8646" w:type="dxa"/>
            <w:gridSpan w:val="2"/>
          </w:tcPr>
          <w:p w14:paraId="623EFD5F" w14:textId="0BCA36D9" w:rsidR="00592312" w:rsidRPr="000B5EDF" w:rsidRDefault="00592312" w:rsidP="00FD4FB3">
            <w:pPr>
              <w:snapToGrid w:val="0"/>
              <w:spacing w:before="60" w:line="216" w:lineRule="auto"/>
              <w:jc w:val="both"/>
              <w:rPr>
                <w:b/>
              </w:rPr>
            </w:pPr>
            <w:r w:rsidRPr="000B5EDF">
              <w:rPr>
                <w:b/>
              </w:rPr>
              <w:t xml:space="preserve">Модуль </w:t>
            </w:r>
            <w:r>
              <w:rPr>
                <w:b/>
              </w:rPr>
              <w:t>2</w:t>
            </w:r>
          </w:p>
          <w:p w14:paraId="584EA6D8" w14:textId="68F2DDED" w:rsidR="00CE2875" w:rsidRDefault="00CE2875" w:rsidP="00CE2875">
            <w:pPr>
              <w:spacing w:before="60" w:line="216" w:lineRule="auto"/>
              <w:jc w:val="both"/>
            </w:pPr>
            <w:r w:rsidRPr="00FD4FB3">
              <w:t>Защита объекта (здания)</w:t>
            </w:r>
            <w:r>
              <w:t xml:space="preserve"> образовательного учреждения</w:t>
            </w:r>
            <w:r w:rsidRPr="00FD4FB3">
              <w:t xml:space="preserve"> от бактериологического оружия. Средства и способы защиты от бактериологического оружия. Дезинфекция. Средства индивидуальной защиты.</w:t>
            </w:r>
          </w:p>
          <w:p w14:paraId="43CCE9D7" w14:textId="2AA3FE53" w:rsidR="00FD4FB3" w:rsidRDefault="00FD4FB3" w:rsidP="00FD4FB3">
            <w:pPr>
              <w:spacing w:before="60" w:line="216" w:lineRule="auto"/>
              <w:jc w:val="both"/>
            </w:pPr>
            <w:r w:rsidRPr="00FD4FB3">
              <w:t>Рекомендации по действиям при угрозе и совершении террористического акта с использованием опасных биологических веществ</w:t>
            </w:r>
            <w:r w:rsidR="00CE2875">
              <w:t xml:space="preserve"> (без их проноса в здание)</w:t>
            </w:r>
            <w:r w:rsidRPr="00FD4FB3">
              <w:t>.</w:t>
            </w:r>
            <w:r>
              <w:t xml:space="preserve"> </w:t>
            </w:r>
            <w:r w:rsidRPr="00FD4FB3">
              <w:t>Признаки применения опасных химических веществ.</w:t>
            </w:r>
          </w:p>
          <w:p w14:paraId="021BE991" w14:textId="0DAA2DD9" w:rsidR="00592312" w:rsidRPr="00CE2875" w:rsidRDefault="00FD4FB3" w:rsidP="00CE2875">
            <w:pPr>
              <w:spacing w:before="60" w:line="216" w:lineRule="auto"/>
              <w:jc w:val="both"/>
            </w:pPr>
            <w:r w:rsidRPr="00FD4FB3">
              <w:t>Действия персонала при возможном биологическом заражении. Средства и способы защиты от бактериологического оружия.</w:t>
            </w:r>
          </w:p>
          <w:p w14:paraId="03DC1926" w14:textId="77777777" w:rsidR="00592312" w:rsidRDefault="00592312" w:rsidP="00FD4FB3">
            <w:pPr>
              <w:snapToGrid w:val="0"/>
              <w:spacing w:before="60" w:line="216" w:lineRule="auto"/>
              <w:jc w:val="both"/>
              <w:rPr>
                <w:b/>
              </w:rPr>
            </w:pPr>
            <w:r>
              <w:rPr>
                <w:bCs/>
                <w:i/>
                <w:iCs/>
              </w:rPr>
              <w:t>П</w:t>
            </w:r>
            <w:r w:rsidRPr="005320B3">
              <w:rPr>
                <w:bCs/>
                <w:i/>
                <w:iCs/>
              </w:rPr>
              <w:t>роф. Зайченко Олег Михайлович</w:t>
            </w:r>
          </w:p>
        </w:tc>
      </w:tr>
      <w:tr w:rsidR="00592312" w:rsidRPr="005172BE" w14:paraId="3CE3FBE6" w14:textId="77777777" w:rsidTr="00C25803">
        <w:tc>
          <w:tcPr>
            <w:tcW w:w="1504" w:type="dxa"/>
          </w:tcPr>
          <w:p w14:paraId="5ADD8FBF" w14:textId="77777777" w:rsidR="00592312" w:rsidRPr="00952176" w:rsidRDefault="00592312" w:rsidP="00C25803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1:50-</w:t>
            </w: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2:05</w:t>
            </w:r>
          </w:p>
        </w:tc>
        <w:tc>
          <w:tcPr>
            <w:tcW w:w="8646" w:type="dxa"/>
            <w:gridSpan w:val="2"/>
          </w:tcPr>
          <w:p w14:paraId="00E06DE1" w14:textId="77777777" w:rsidR="00592312" w:rsidRDefault="00592312" w:rsidP="00FD4FB3">
            <w:pPr>
              <w:spacing w:before="60" w:line="216" w:lineRule="auto"/>
              <w:jc w:val="both"/>
              <w:rPr>
                <w:b/>
                <w:bCs/>
                <w:iCs/>
                <w:color w:val="000000" w:themeColor="text1"/>
              </w:rPr>
            </w:pPr>
            <w:r w:rsidRPr="00CF645B">
              <w:rPr>
                <w:color w:val="000000"/>
              </w:rPr>
              <w:t>Перерыв</w:t>
            </w:r>
          </w:p>
        </w:tc>
      </w:tr>
      <w:tr w:rsidR="00592312" w:rsidRPr="005172BE" w14:paraId="3C3E0716" w14:textId="77777777" w:rsidTr="00C25803">
        <w:tc>
          <w:tcPr>
            <w:tcW w:w="1504" w:type="dxa"/>
          </w:tcPr>
          <w:p w14:paraId="11437203" w14:textId="77777777" w:rsidR="00592312" w:rsidRPr="005172BE" w:rsidRDefault="00592312" w:rsidP="00C25803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2:05-</w:t>
            </w: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3:20</w:t>
            </w:r>
          </w:p>
        </w:tc>
        <w:tc>
          <w:tcPr>
            <w:tcW w:w="8646" w:type="dxa"/>
            <w:gridSpan w:val="2"/>
          </w:tcPr>
          <w:p w14:paraId="7FA671E8" w14:textId="7C2919BD" w:rsidR="00FD4FB3" w:rsidRPr="000B5EDF" w:rsidRDefault="00FD4FB3" w:rsidP="00FD4FB3">
            <w:pPr>
              <w:snapToGrid w:val="0"/>
              <w:spacing w:before="60" w:line="216" w:lineRule="auto"/>
              <w:jc w:val="both"/>
              <w:rPr>
                <w:b/>
              </w:rPr>
            </w:pPr>
            <w:r w:rsidRPr="000B5EDF">
              <w:rPr>
                <w:b/>
              </w:rPr>
              <w:t xml:space="preserve">Модуль </w:t>
            </w:r>
            <w:r>
              <w:rPr>
                <w:b/>
              </w:rPr>
              <w:t>3</w:t>
            </w:r>
          </w:p>
          <w:p w14:paraId="68F3592C" w14:textId="77777777" w:rsidR="00CE2875" w:rsidRPr="00FD4FB3" w:rsidRDefault="00CE2875" w:rsidP="00CE2875">
            <w:pPr>
              <w:spacing w:before="60" w:line="216" w:lineRule="auto"/>
              <w:jc w:val="both"/>
            </w:pPr>
            <w:r w:rsidRPr="00FD4FB3">
              <w:t>Действия работников учреждения в условиях угрозы проноса (распространения) на территорию учреждения или в условиях распространения на объекте (территории):</w:t>
            </w:r>
          </w:p>
          <w:p w14:paraId="5AB0DF40" w14:textId="77777777" w:rsidR="00CE2875" w:rsidRPr="00FD4FB3" w:rsidRDefault="00CE2875" w:rsidP="00CE2875">
            <w:pPr>
              <w:spacing w:before="60" w:line="216" w:lineRule="auto"/>
              <w:jc w:val="both"/>
            </w:pPr>
            <w:r w:rsidRPr="00FD4FB3">
              <w:t>отравляющих веществ</w:t>
            </w:r>
            <w:r>
              <w:t>;</w:t>
            </w:r>
          </w:p>
          <w:p w14:paraId="4E71742A" w14:textId="77777777" w:rsidR="00CE2875" w:rsidRPr="00FD4FB3" w:rsidRDefault="00CE2875" w:rsidP="00CE2875">
            <w:pPr>
              <w:spacing w:before="60" w:line="216" w:lineRule="auto"/>
              <w:jc w:val="both"/>
            </w:pPr>
            <w:r w:rsidRPr="00FD4FB3">
              <w:t>патогенных биологических агентов</w:t>
            </w:r>
            <w:r>
              <w:t>;</w:t>
            </w:r>
          </w:p>
          <w:p w14:paraId="718247E5" w14:textId="77777777" w:rsidR="00CE2875" w:rsidRPr="00FD4FB3" w:rsidRDefault="00CE2875" w:rsidP="00CE2875">
            <w:pPr>
              <w:spacing w:before="60" w:line="216" w:lineRule="auto"/>
              <w:jc w:val="both"/>
            </w:pPr>
            <w:r w:rsidRPr="00FD4FB3">
              <w:t>опасных химических веществ</w:t>
            </w:r>
            <w:r>
              <w:t>;</w:t>
            </w:r>
          </w:p>
          <w:p w14:paraId="2E0D17D3" w14:textId="77777777" w:rsidR="00CE2875" w:rsidRPr="00FD4FB3" w:rsidRDefault="00CE2875" w:rsidP="00CE2875">
            <w:pPr>
              <w:spacing w:before="60" w:line="216" w:lineRule="auto"/>
              <w:jc w:val="both"/>
            </w:pPr>
            <w:r w:rsidRPr="00FD4FB3">
              <w:lastRenderedPageBreak/>
              <w:t>при получении химикатов, отравляющих веществ и патогенных биологических агентов получении посредством почтовых отправлений</w:t>
            </w:r>
            <w:r>
              <w:t>.</w:t>
            </w:r>
          </w:p>
          <w:p w14:paraId="4757C841" w14:textId="77777777" w:rsidR="00CE2875" w:rsidRPr="00FD4FB3" w:rsidRDefault="00CE2875" w:rsidP="00CE2875">
            <w:pPr>
              <w:spacing w:before="60" w:line="216" w:lineRule="auto"/>
              <w:jc w:val="both"/>
            </w:pPr>
            <w:r w:rsidRPr="00FD4FB3">
              <w:t>Правила обеззараживания объектов при подозрении на их зараженность неизвестным возбудителем опасной болезни.</w:t>
            </w:r>
          </w:p>
          <w:p w14:paraId="59C38123" w14:textId="77777777" w:rsidR="00592312" w:rsidRPr="005172BE" w:rsidRDefault="00592312" w:rsidP="00FD4FB3">
            <w:pPr>
              <w:spacing w:before="60" w:line="216" w:lineRule="auto"/>
              <w:jc w:val="both"/>
              <w:rPr>
                <w:color w:val="000000"/>
              </w:rPr>
            </w:pPr>
            <w:r w:rsidRPr="00CF645B">
              <w:rPr>
                <w:bCs/>
                <w:i/>
                <w:color w:val="000000" w:themeColor="text1"/>
              </w:rPr>
              <w:t>Проф. Афанасьев Константин Владимирович</w:t>
            </w:r>
          </w:p>
        </w:tc>
      </w:tr>
      <w:tr w:rsidR="00592312" w:rsidRPr="000E4DFF" w14:paraId="7B0546D1" w14:textId="77777777" w:rsidTr="00C25803">
        <w:tc>
          <w:tcPr>
            <w:tcW w:w="1504" w:type="dxa"/>
          </w:tcPr>
          <w:p w14:paraId="32A2BBFF" w14:textId="77777777" w:rsidR="00592312" w:rsidRPr="00ED5FCA" w:rsidRDefault="00592312" w:rsidP="00C25803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lastRenderedPageBreak/>
              <w:t>1</w:t>
            </w:r>
            <w:r>
              <w:rPr>
                <w:b/>
                <w:color w:val="000000" w:themeColor="text1"/>
              </w:rPr>
              <w:t>3:20-</w:t>
            </w: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3:30</w:t>
            </w:r>
          </w:p>
        </w:tc>
        <w:tc>
          <w:tcPr>
            <w:tcW w:w="8646" w:type="dxa"/>
            <w:gridSpan w:val="2"/>
          </w:tcPr>
          <w:p w14:paraId="2812F9C8" w14:textId="77777777" w:rsidR="00592312" w:rsidRPr="00ED5FCA" w:rsidRDefault="00592312" w:rsidP="00FD4FB3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51AD4">
              <w:rPr>
                <w:b/>
                <w:bCs/>
              </w:rPr>
              <w:t>Ответы на вопросы, консультации</w:t>
            </w:r>
          </w:p>
        </w:tc>
      </w:tr>
    </w:tbl>
    <w:p w14:paraId="274C16EE" w14:textId="77777777" w:rsidR="00180B4F" w:rsidRDefault="00180B4F" w:rsidP="00180B4F">
      <w:pPr>
        <w:spacing w:line="216" w:lineRule="auto"/>
        <w:jc w:val="center"/>
        <w:rPr>
          <w:rFonts w:eastAsia="Times New Roman"/>
          <w:color w:val="000000"/>
        </w:rPr>
      </w:pPr>
    </w:p>
    <w:p w14:paraId="2D186947" w14:textId="77777777" w:rsidR="00180B4F" w:rsidRDefault="00180B4F" w:rsidP="00180B4F">
      <w:pPr>
        <w:spacing w:line="216" w:lineRule="auto"/>
        <w:jc w:val="center"/>
        <w:rPr>
          <w:rFonts w:eastAsia="Times New Roman"/>
          <w:color w:val="000000"/>
        </w:rPr>
      </w:pPr>
    </w:p>
    <w:p w14:paraId="44A7D78A" w14:textId="77777777" w:rsidR="00180B4F" w:rsidRDefault="00180B4F" w:rsidP="00180B4F">
      <w:pPr>
        <w:spacing w:line="216" w:lineRule="auto"/>
        <w:jc w:val="center"/>
        <w:rPr>
          <w:rFonts w:eastAsia="Times New Roman"/>
          <w:color w:val="000000"/>
        </w:rPr>
      </w:pPr>
    </w:p>
    <w:p w14:paraId="2729D0E4" w14:textId="0B6B3D97" w:rsidR="00336740" w:rsidRPr="00107693" w:rsidRDefault="00180B4F" w:rsidP="006D23FC">
      <w:pPr>
        <w:spacing w:line="216" w:lineRule="auto"/>
        <w:jc w:val="center"/>
        <w:rPr>
          <w:bCs/>
          <w:color w:val="000000" w:themeColor="text1"/>
        </w:rPr>
      </w:pPr>
      <w:r>
        <w:rPr>
          <w:rFonts w:eastAsia="Times New Roman"/>
          <w:color w:val="000000"/>
        </w:rPr>
        <w:t>_______________</w:t>
      </w:r>
    </w:p>
    <w:sectPr w:rsidR="00336740" w:rsidRPr="00107693" w:rsidSect="006D23FC">
      <w:headerReference w:type="default" r:id="rId8"/>
      <w:pgSz w:w="11906" w:h="16838"/>
      <w:pgMar w:top="567" w:right="567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964CE" w14:textId="77777777" w:rsidR="00866410" w:rsidRDefault="00866410" w:rsidP="003D6267">
      <w:r>
        <w:separator/>
      </w:r>
    </w:p>
  </w:endnote>
  <w:endnote w:type="continuationSeparator" w:id="0">
    <w:p w14:paraId="60DCD736" w14:textId="77777777" w:rsidR="00866410" w:rsidRDefault="00866410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20BDCC" w14:textId="77777777" w:rsidR="00866410" w:rsidRDefault="00866410" w:rsidP="003D6267">
      <w:r>
        <w:separator/>
      </w:r>
    </w:p>
  </w:footnote>
  <w:footnote w:type="continuationSeparator" w:id="0">
    <w:p w14:paraId="40E5F92B" w14:textId="77777777" w:rsidR="00866410" w:rsidRDefault="00866410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D55BC1" w:rsidRPr="00D55BC1">
      <w:rPr>
        <w:noProof/>
        <w:sz w:val="24"/>
        <w:szCs w:val="24"/>
        <w:lang w:val="ru-RU"/>
      </w:rPr>
      <w:t>2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73034C9"/>
    <w:multiLevelType w:val="hybridMultilevel"/>
    <w:tmpl w:val="8348C53C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3D6271A"/>
    <w:multiLevelType w:val="hybridMultilevel"/>
    <w:tmpl w:val="186C6D2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AE69EB"/>
    <w:multiLevelType w:val="hybridMultilevel"/>
    <w:tmpl w:val="E79A9C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8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9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4B833F6"/>
    <w:multiLevelType w:val="hybridMultilevel"/>
    <w:tmpl w:val="2102CD78"/>
    <w:lvl w:ilvl="0" w:tplc="09A6847A">
      <w:start w:val="1"/>
      <w:numFmt w:val="upperRoman"/>
      <w:lvlText w:val="%1."/>
      <w:lvlJc w:val="left"/>
      <w:pPr>
        <w:ind w:left="3927" w:hanging="21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9DE842D8">
      <w:start w:val="1"/>
      <w:numFmt w:val="decimal"/>
      <w:lvlText w:val="%2."/>
      <w:lvlJc w:val="left"/>
      <w:pPr>
        <w:ind w:left="2" w:hanging="240"/>
        <w:jc w:val="left"/>
      </w:pPr>
      <w:rPr>
        <w:rFonts w:hint="default"/>
        <w:spacing w:val="0"/>
        <w:w w:val="100"/>
        <w:lang w:val="ru-RU" w:eastAsia="en-US" w:bidi="ar-SA"/>
      </w:rPr>
    </w:lvl>
    <w:lvl w:ilvl="2" w:tplc="C1FC98C6">
      <w:numFmt w:val="bullet"/>
      <w:lvlText w:val="•"/>
      <w:lvlJc w:val="left"/>
      <w:pPr>
        <w:ind w:left="4571" w:hanging="240"/>
      </w:pPr>
      <w:rPr>
        <w:rFonts w:hint="default"/>
        <w:lang w:val="ru-RU" w:eastAsia="en-US" w:bidi="ar-SA"/>
      </w:rPr>
    </w:lvl>
    <w:lvl w:ilvl="3" w:tplc="69764EDC">
      <w:numFmt w:val="bullet"/>
      <w:lvlText w:val="•"/>
      <w:lvlJc w:val="left"/>
      <w:pPr>
        <w:ind w:left="5222" w:hanging="240"/>
      </w:pPr>
      <w:rPr>
        <w:rFonts w:hint="default"/>
        <w:lang w:val="ru-RU" w:eastAsia="en-US" w:bidi="ar-SA"/>
      </w:rPr>
    </w:lvl>
    <w:lvl w:ilvl="4" w:tplc="BD1204EE">
      <w:numFmt w:val="bullet"/>
      <w:lvlText w:val="•"/>
      <w:lvlJc w:val="left"/>
      <w:pPr>
        <w:ind w:left="5873" w:hanging="240"/>
      </w:pPr>
      <w:rPr>
        <w:rFonts w:hint="default"/>
        <w:lang w:val="ru-RU" w:eastAsia="en-US" w:bidi="ar-SA"/>
      </w:rPr>
    </w:lvl>
    <w:lvl w:ilvl="5" w:tplc="7548D6B4">
      <w:numFmt w:val="bullet"/>
      <w:lvlText w:val="•"/>
      <w:lvlJc w:val="left"/>
      <w:pPr>
        <w:ind w:left="6525" w:hanging="240"/>
      </w:pPr>
      <w:rPr>
        <w:rFonts w:hint="default"/>
        <w:lang w:val="ru-RU" w:eastAsia="en-US" w:bidi="ar-SA"/>
      </w:rPr>
    </w:lvl>
    <w:lvl w:ilvl="6" w:tplc="68064310">
      <w:numFmt w:val="bullet"/>
      <w:lvlText w:val="•"/>
      <w:lvlJc w:val="left"/>
      <w:pPr>
        <w:ind w:left="7176" w:hanging="240"/>
      </w:pPr>
      <w:rPr>
        <w:rFonts w:hint="default"/>
        <w:lang w:val="ru-RU" w:eastAsia="en-US" w:bidi="ar-SA"/>
      </w:rPr>
    </w:lvl>
    <w:lvl w:ilvl="7" w:tplc="2A2E9D96">
      <w:numFmt w:val="bullet"/>
      <w:lvlText w:val="•"/>
      <w:lvlJc w:val="left"/>
      <w:pPr>
        <w:ind w:left="7827" w:hanging="240"/>
      </w:pPr>
      <w:rPr>
        <w:rFonts w:hint="default"/>
        <w:lang w:val="ru-RU" w:eastAsia="en-US" w:bidi="ar-SA"/>
      </w:rPr>
    </w:lvl>
    <w:lvl w:ilvl="8" w:tplc="20608B54">
      <w:numFmt w:val="bullet"/>
      <w:lvlText w:val="•"/>
      <w:lvlJc w:val="left"/>
      <w:pPr>
        <w:ind w:left="8478" w:hanging="240"/>
      </w:pPr>
      <w:rPr>
        <w:rFonts w:hint="default"/>
        <w:lang w:val="ru-RU" w:eastAsia="en-US" w:bidi="ar-SA"/>
      </w:rPr>
    </w:lvl>
  </w:abstractNum>
  <w:abstractNum w:abstractNumId="36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BA307EF"/>
    <w:multiLevelType w:val="hybridMultilevel"/>
    <w:tmpl w:val="22A6B352"/>
    <w:lvl w:ilvl="0" w:tplc="EC2E1E7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6C04259D"/>
    <w:multiLevelType w:val="hybridMultilevel"/>
    <w:tmpl w:val="95D6D57A"/>
    <w:lvl w:ilvl="0" w:tplc="020E0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0734475">
    <w:abstractNumId w:val="45"/>
  </w:num>
  <w:num w:numId="2" w16cid:durableId="582180387">
    <w:abstractNumId w:val="8"/>
  </w:num>
  <w:num w:numId="3" w16cid:durableId="1266619707">
    <w:abstractNumId w:val="34"/>
  </w:num>
  <w:num w:numId="4" w16cid:durableId="1533421092">
    <w:abstractNumId w:val="27"/>
  </w:num>
  <w:num w:numId="5" w16cid:durableId="2124415411">
    <w:abstractNumId w:val="28"/>
  </w:num>
  <w:num w:numId="6" w16cid:durableId="1535847063">
    <w:abstractNumId w:val="26"/>
  </w:num>
  <w:num w:numId="7" w16cid:durableId="39015959">
    <w:abstractNumId w:val="43"/>
  </w:num>
  <w:num w:numId="8" w16cid:durableId="1663507154">
    <w:abstractNumId w:val="42"/>
  </w:num>
  <w:num w:numId="9" w16cid:durableId="1839037209">
    <w:abstractNumId w:val="21"/>
  </w:num>
  <w:num w:numId="10" w16cid:durableId="1307008510">
    <w:abstractNumId w:val="1"/>
  </w:num>
  <w:num w:numId="11" w16cid:durableId="159318458">
    <w:abstractNumId w:val="11"/>
  </w:num>
  <w:num w:numId="12" w16cid:durableId="1755932550">
    <w:abstractNumId w:val="13"/>
  </w:num>
  <w:num w:numId="13" w16cid:durableId="461654838">
    <w:abstractNumId w:val="36"/>
  </w:num>
  <w:num w:numId="14" w16cid:durableId="685866466">
    <w:abstractNumId w:val="20"/>
  </w:num>
  <w:num w:numId="15" w16cid:durableId="228541036">
    <w:abstractNumId w:val="24"/>
  </w:num>
  <w:num w:numId="16" w16cid:durableId="754591661">
    <w:abstractNumId w:val="44"/>
  </w:num>
  <w:num w:numId="17" w16cid:durableId="1162231973">
    <w:abstractNumId w:val="17"/>
  </w:num>
  <w:num w:numId="18" w16cid:durableId="1563709095">
    <w:abstractNumId w:val="15"/>
  </w:num>
  <w:num w:numId="19" w16cid:durableId="1617827211">
    <w:abstractNumId w:val="2"/>
  </w:num>
  <w:num w:numId="20" w16cid:durableId="1207328030">
    <w:abstractNumId w:val="40"/>
  </w:num>
  <w:num w:numId="21" w16cid:durableId="2064669310">
    <w:abstractNumId w:val="30"/>
  </w:num>
  <w:num w:numId="22" w16cid:durableId="42756940">
    <w:abstractNumId w:val="18"/>
  </w:num>
  <w:num w:numId="23" w16cid:durableId="354498848">
    <w:abstractNumId w:val="3"/>
  </w:num>
  <w:num w:numId="24" w16cid:durableId="803355566">
    <w:abstractNumId w:val="12"/>
  </w:num>
  <w:num w:numId="25" w16cid:durableId="669336555">
    <w:abstractNumId w:val="39"/>
  </w:num>
  <w:num w:numId="26" w16cid:durableId="1081835232">
    <w:abstractNumId w:val="7"/>
  </w:num>
  <w:num w:numId="27" w16cid:durableId="1308126398">
    <w:abstractNumId w:val="14"/>
  </w:num>
  <w:num w:numId="28" w16cid:durableId="284309343">
    <w:abstractNumId w:val="16"/>
  </w:num>
  <w:num w:numId="29" w16cid:durableId="940799525">
    <w:abstractNumId w:val="33"/>
  </w:num>
  <w:num w:numId="30" w16cid:durableId="1172066832">
    <w:abstractNumId w:val="29"/>
  </w:num>
  <w:num w:numId="31" w16cid:durableId="1747846875">
    <w:abstractNumId w:val="0"/>
  </w:num>
  <w:num w:numId="32" w16cid:durableId="1197350683">
    <w:abstractNumId w:val="6"/>
  </w:num>
  <w:num w:numId="33" w16cid:durableId="279799809">
    <w:abstractNumId w:val="37"/>
  </w:num>
  <w:num w:numId="34" w16cid:durableId="2081055545">
    <w:abstractNumId w:val="9"/>
  </w:num>
  <w:num w:numId="35" w16cid:durableId="163513505">
    <w:abstractNumId w:val="46"/>
  </w:num>
  <w:num w:numId="36" w16cid:durableId="1215117288">
    <w:abstractNumId w:val="41"/>
  </w:num>
  <w:num w:numId="37" w16cid:durableId="584725690">
    <w:abstractNumId w:val="19"/>
  </w:num>
  <w:num w:numId="38" w16cid:durableId="1001808458">
    <w:abstractNumId w:val="32"/>
  </w:num>
  <w:num w:numId="39" w16cid:durableId="1701663037">
    <w:abstractNumId w:val="31"/>
  </w:num>
  <w:num w:numId="40" w16cid:durableId="666984791">
    <w:abstractNumId w:val="5"/>
  </w:num>
  <w:num w:numId="41" w16cid:durableId="1566408106">
    <w:abstractNumId w:val="38"/>
  </w:num>
  <w:num w:numId="42" w16cid:durableId="245111207">
    <w:abstractNumId w:val="22"/>
  </w:num>
  <w:num w:numId="43" w16cid:durableId="252782139">
    <w:abstractNumId w:val="23"/>
  </w:num>
  <w:num w:numId="44" w16cid:durableId="1452632538">
    <w:abstractNumId w:val="4"/>
  </w:num>
  <w:num w:numId="45" w16cid:durableId="2062556160">
    <w:abstractNumId w:val="10"/>
  </w:num>
  <w:num w:numId="46" w16cid:durableId="480775363">
    <w:abstractNumId w:val="35"/>
  </w:num>
  <w:num w:numId="47" w16cid:durableId="687679992">
    <w:abstractNumId w:val="2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49D5"/>
    <w:rsid w:val="000158D5"/>
    <w:rsid w:val="00015F2C"/>
    <w:rsid w:val="0001620D"/>
    <w:rsid w:val="00016556"/>
    <w:rsid w:val="0001665A"/>
    <w:rsid w:val="00016B0E"/>
    <w:rsid w:val="00017665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51A"/>
    <w:rsid w:val="000257A3"/>
    <w:rsid w:val="00025977"/>
    <w:rsid w:val="00030052"/>
    <w:rsid w:val="000306D1"/>
    <w:rsid w:val="00031250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0DDA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7BA"/>
    <w:rsid w:val="00056915"/>
    <w:rsid w:val="00057691"/>
    <w:rsid w:val="00057B8A"/>
    <w:rsid w:val="00060D0D"/>
    <w:rsid w:val="00061C4B"/>
    <w:rsid w:val="00062085"/>
    <w:rsid w:val="000625C3"/>
    <w:rsid w:val="00062D3C"/>
    <w:rsid w:val="000640C2"/>
    <w:rsid w:val="00065686"/>
    <w:rsid w:val="00065F50"/>
    <w:rsid w:val="00067734"/>
    <w:rsid w:val="000707C9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224D"/>
    <w:rsid w:val="000844DA"/>
    <w:rsid w:val="00085C28"/>
    <w:rsid w:val="000908BC"/>
    <w:rsid w:val="00091E67"/>
    <w:rsid w:val="000939DF"/>
    <w:rsid w:val="00093BAD"/>
    <w:rsid w:val="00093C04"/>
    <w:rsid w:val="00095CD5"/>
    <w:rsid w:val="00095D6A"/>
    <w:rsid w:val="00097100"/>
    <w:rsid w:val="000B39DC"/>
    <w:rsid w:val="000B4625"/>
    <w:rsid w:val="000B7615"/>
    <w:rsid w:val="000B788D"/>
    <w:rsid w:val="000C2467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DB0"/>
    <w:rsid w:val="000E0C0D"/>
    <w:rsid w:val="000E197E"/>
    <w:rsid w:val="000E5181"/>
    <w:rsid w:val="000E5622"/>
    <w:rsid w:val="000E5C9C"/>
    <w:rsid w:val="000E5F1C"/>
    <w:rsid w:val="000F2FB7"/>
    <w:rsid w:val="000F3370"/>
    <w:rsid w:val="000F4183"/>
    <w:rsid w:val="000F50FF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5C7B"/>
    <w:rsid w:val="001266E3"/>
    <w:rsid w:val="00126D6D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16F7"/>
    <w:rsid w:val="00143DE1"/>
    <w:rsid w:val="0014550C"/>
    <w:rsid w:val="00145765"/>
    <w:rsid w:val="00145FB9"/>
    <w:rsid w:val="00147472"/>
    <w:rsid w:val="0015006B"/>
    <w:rsid w:val="00150B38"/>
    <w:rsid w:val="00151C23"/>
    <w:rsid w:val="00152EAE"/>
    <w:rsid w:val="00153035"/>
    <w:rsid w:val="00154CC2"/>
    <w:rsid w:val="00154D6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E54"/>
    <w:rsid w:val="00180B4F"/>
    <w:rsid w:val="00180C8B"/>
    <w:rsid w:val="001818E7"/>
    <w:rsid w:val="00184B15"/>
    <w:rsid w:val="00185854"/>
    <w:rsid w:val="00186746"/>
    <w:rsid w:val="00192F56"/>
    <w:rsid w:val="00195408"/>
    <w:rsid w:val="00195F52"/>
    <w:rsid w:val="0019679D"/>
    <w:rsid w:val="001A4CFA"/>
    <w:rsid w:val="001A55B2"/>
    <w:rsid w:val="001A666E"/>
    <w:rsid w:val="001B00F7"/>
    <w:rsid w:val="001B0AEA"/>
    <w:rsid w:val="001B0FB3"/>
    <w:rsid w:val="001B2193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6713"/>
    <w:rsid w:val="001E7658"/>
    <w:rsid w:val="001F0891"/>
    <w:rsid w:val="001F4C7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B8D"/>
    <w:rsid w:val="00215293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60899"/>
    <w:rsid w:val="00261F35"/>
    <w:rsid w:val="0026475F"/>
    <w:rsid w:val="00265D75"/>
    <w:rsid w:val="002662AF"/>
    <w:rsid w:val="002719DD"/>
    <w:rsid w:val="00273BBC"/>
    <w:rsid w:val="00274B30"/>
    <w:rsid w:val="00274D14"/>
    <w:rsid w:val="00275699"/>
    <w:rsid w:val="002775D3"/>
    <w:rsid w:val="00277A4D"/>
    <w:rsid w:val="00277D12"/>
    <w:rsid w:val="00280119"/>
    <w:rsid w:val="00280A15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84"/>
    <w:rsid w:val="00292E5C"/>
    <w:rsid w:val="002938A0"/>
    <w:rsid w:val="00294DDA"/>
    <w:rsid w:val="00295DC6"/>
    <w:rsid w:val="00296063"/>
    <w:rsid w:val="00296F0B"/>
    <w:rsid w:val="002A37BC"/>
    <w:rsid w:val="002A410C"/>
    <w:rsid w:val="002A4A99"/>
    <w:rsid w:val="002A527D"/>
    <w:rsid w:val="002A56F8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C0905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021"/>
    <w:rsid w:val="003051D3"/>
    <w:rsid w:val="00306689"/>
    <w:rsid w:val="0030713B"/>
    <w:rsid w:val="00311E5A"/>
    <w:rsid w:val="00314667"/>
    <w:rsid w:val="003153B8"/>
    <w:rsid w:val="0032051F"/>
    <w:rsid w:val="00321060"/>
    <w:rsid w:val="00322E39"/>
    <w:rsid w:val="00325543"/>
    <w:rsid w:val="00325570"/>
    <w:rsid w:val="003257A8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C09"/>
    <w:rsid w:val="00394E58"/>
    <w:rsid w:val="00395B09"/>
    <w:rsid w:val="00396D62"/>
    <w:rsid w:val="0039767B"/>
    <w:rsid w:val="003979EF"/>
    <w:rsid w:val="003A0B53"/>
    <w:rsid w:val="003A293C"/>
    <w:rsid w:val="003A5D4A"/>
    <w:rsid w:val="003A6CE0"/>
    <w:rsid w:val="003A7A32"/>
    <w:rsid w:val="003B008F"/>
    <w:rsid w:val="003B06B9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03A5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5769"/>
    <w:rsid w:val="003D5F53"/>
    <w:rsid w:val="003D6267"/>
    <w:rsid w:val="003E287A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3B98"/>
    <w:rsid w:val="003F54B5"/>
    <w:rsid w:val="003F6415"/>
    <w:rsid w:val="003F6BCA"/>
    <w:rsid w:val="0040165D"/>
    <w:rsid w:val="00403439"/>
    <w:rsid w:val="0040354D"/>
    <w:rsid w:val="004048F8"/>
    <w:rsid w:val="004052C2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2B96"/>
    <w:rsid w:val="004238D0"/>
    <w:rsid w:val="004243B1"/>
    <w:rsid w:val="004260EA"/>
    <w:rsid w:val="004274FC"/>
    <w:rsid w:val="004302E2"/>
    <w:rsid w:val="00432A61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F0A"/>
    <w:rsid w:val="00450260"/>
    <w:rsid w:val="00453F1E"/>
    <w:rsid w:val="00454B51"/>
    <w:rsid w:val="00455916"/>
    <w:rsid w:val="00455BCD"/>
    <w:rsid w:val="004562D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07E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6822"/>
    <w:rsid w:val="00497DEF"/>
    <w:rsid w:val="004A17D3"/>
    <w:rsid w:val="004A5233"/>
    <w:rsid w:val="004A5450"/>
    <w:rsid w:val="004A57F2"/>
    <w:rsid w:val="004A6709"/>
    <w:rsid w:val="004B118A"/>
    <w:rsid w:val="004B13EC"/>
    <w:rsid w:val="004B2DBA"/>
    <w:rsid w:val="004B37B1"/>
    <w:rsid w:val="004B47C8"/>
    <w:rsid w:val="004B5D3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2B60"/>
    <w:rsid w:val="004E3205"/>
    <w:rsid w:val="004E4E24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6DAD"/>
    <w:rsid w:val="00506E47"/>
    <w:rsid w:val="0050745C"/>
    <w:rsid w:val="005102D4"/>
    <w:rsid w:val="00510749"/>
    <w:rsid w:val="005109DE"/>
    <w:rsid w:val="00511440"/>
    <w:rsid w:val="005124E2"/>
    <w:rsid w:val="005125B5"/>
    <w:rsid w:val="00514E38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DC5"/>
    <w:rsid w:val="0053663A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AC7"/>
    <w:rsid w:val="00546383"/>
    <w:rsid w:val="00547A40"/>
    <w:rsid w:val="00550ABE"/>
    <w:rsid w:val="00550D9A"/>
    <w:rsid w:val="00551517"/>
    <w:rsid w:val="005535CB"/>
    <w:rsid w:val="00554294"/>
    <w:rsid w:val="005545A6"/>
    <w:rsid w:val="00560C9A"/>
    <w:rsid w:val="00561210"/>
    <w:rsid w:val="00561A7E"/>
    <w:rsid w:val="00562767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843FA"/>
    <w:rsid w:val="00585061"/>
    <w:rsid w:val="0058719E"/>
    <w:rsid w:val="005878CB"/>
    <w:rsid w:val="005878F9"/>
    <w:rsid w:val="00587DE8"/>
    <w:rsid w:val="00592312"/>
    <w:rsid w:val="005941F1"/>
    <w:rsid w:val="0059462C"/>
    <w:rsid w:val="005946AB"/>
    <w:rsid w:val="0059584B"/>
    <w:rsid w:val="00596038"/>
    <w:rsid w:val="00596ADD"/>
    <w:rsid w:val="00596C72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123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3411"/>
    <w:rsid w:val="005F58AE"/>
    <w:rsid w:val="005F5C75"/>
    <w:rsid w:val="006001B1"/>
    <w:rsid w:val="00600655"/>
    <w:rsid w:val="006010B5"/>
    <w:rsid w:val="00602C92"/>
    <w:rsid w:val="0060392D"/>
    <w:rsid w:val="00603C6B"/>
    <w:rsid w:val="00603E2E"/>
    <w:rsid w:val="00604415"/>
    <w:rsid w:val="00604C8A"/>
    <w:rsid w:val="00604F3B"/>
    <w:rsid w:val="0060508A"/>
    <w:rsid w:val="00605AC3"/>
    <w:rsid w:val="00605D9A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6D64"/>
    <w:rsid w:val="0062772F"/>
    <w:rsid w:val="00630FC2"/>
    <w:rsid w:val="00631638"/>
    <w:rsid w:val="00632592"/>
    <w:rsid w:val="00632EC3"/>
    <w:rsid w:val="0063369D"/>
    <w:rsid w:val="006337AF"/>
    <w:rsid w:val="00633B93"/>
    <w:rsid w:val="00635B79"/>
    <w:rsid w:val="00636B48"/>
    <w:rsid w:val="00637951"/>
    <w:rsid w:val="00637F42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5FB"/>
    <w:rsid w:val="006675B7"/>
    <w:rsid w:val="00670057"/>
    <w:rsid w:val="00670B40"/>
    <w:rsid w:val="006717FC"/>
    <w:rsid w:val="00671BDB"/>
    <w:rsid w:val="0067293A"/>
    <w:rsid w:val="00673932"/>
    <w:rsid w:val="00673C1A"/>
    <w:rsid w:val="00674F75"/>
    <w:rsid w:val="00675883"/>
    <w:rsid w:val="00675EEC"/>
    <w:rsid w:val="006776C4"/>
    <w:rsid w:val="006807FB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0973"/>
    <w:rsid w:val="00692A4B"/>
    <w:rsid w:val="00694209"/>
    <w:rsid w:val="00695548"/>
    <w:rsid w:val="006A01ED"/>
    <w:rsid w:val="006A1B7A"/>
    <w:rsid w:val="006A26C8"/>
    <w:rsid w:val="006A3123"/>
    <w:rsid w:val="006A359A"/>
    <w:rsid w:val="006A369F"/>
    <w:rsid w:val="006A47A4"/>
    <w:rsid w:val="006A4B20"/>
    <w:rsid w:val="006A741B"/>
    <w:rsid w:val="006A7E06"/>
    <w:rsid w:val="006B021F"/>
    <w:rsid w:val="006B08C1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DD1"/>
    <w:rsid w:val="006C12C2"/>
    <w:rsid w:val="006C1D21"/>
    <w:rsid w:val="006C2496"/>
    <w:rsid w:val="006C2AB3"/>
    <w:rsid w:val="006C2B83"/>
    <w:rsid w:val="006C366E"/>
    <w:rsid w:val="006C603E"/>
    <w:rsid w:val="006C6119"/>
    <w:rsid w:val="006C6BE1"/>
    <w:rsid w:val="006C6E61"/>
    <w:rsid w:val="006C71C3"/>
    <w:rsid w:val="006C7B9F"/>
    <w:rsid w:val="006D0E56"/>
    <w:rsid w:val="006D0F23"/>
    <w:rsid w:val="006D1B15"/>
    <w:rsid w:val="006D1D8E"/>
    <w:rsid w:val="006D2399"/>
    <w:rsid w:val="006D23FC"/>
    <w:rsid w:val="006D2FB4"/>
    <w:rsid w:val="006D4011"/>
    <w:rsid w:val="006D4624"/>
    <w:rsid w:val="006D4B0D"/>
    <w:rsid w:val="006D517B"/>
    <w:rsid w:val="006D55D5"/>
    <w:rsid w:val="006D5C34"/>
    <w:rsid w:val="006D63F0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4E10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22D4E"/>
    <w:rsid w:val="00724363"/>
    <w:rsid w:val="00724A81"/>
    <w:rsid w:val="00725607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092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0F35"/>
    <w:rsid w:val="00771E2C"/>
    <w:rsid w:val="007726A0"/>
    <w:rsid w:val="0077279B"/>
    <w:rsid w:val="007729F3"/>
    <w:rsid w:val="00772ADB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2FBC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42C0"/>
    <w:rsid w:val="007D474B"/>
    <w:rsid w:val="007D6E7D"/>
    <w:rsid w:val="007E13FD"/>
    <w:rsid w:val="007E1468"/>
    <w:rsid w:val="007E240C"/>
    <w:rsid w:val="007E2C0F"/>
    <w:rsid w:val="007E3D43"/>
    <w:rsid w:val="007E3DE6"/>
    <w:rsid w:val="007E410A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07C88"/>
    <w:rsid w:val="00812785"/>
    <w:rsid w:val="00813D0F"/>
    <w:rsid w:val="0081518B"/>
    <w:rsid w:val="0081618A"/>
    <w:rsid w:val="008172EC"/>
    <w:rsid w:val="00817AA9"/>
    <w:rsid w:val="00820F17"/>
    <w:rsid w:val="0082110A"/>
    <w:rsid w:val="00822698"/>
    <w:rsid w:val="008242F6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375AD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32"/>
    <w:rsid w:val="008561A1"/>
    <w:rsid w:val="00856A08"/>
    <w:rsid w:val="00856AD5"/>
    <w:rsid w:val="00857182"/>
    <w:rsid w:val="00857F75"/>
    <w:rsid w:val="00860FE6"/>
    <w:rsid w:val="008623DF"/>
    <w:rsid w:val="00866410"/>
    <w:rsid w:val="00872561"/>
    <w:rsid w:val="00874AC5"/>
    <w:rsid w:val="008754ED"/>
    <w:rsid w:val="00875A3E"/>
    <w:rsid w:val="00875B6E"/>
    <w:rsid w:val="0088050A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86658"/>
    <w:rsid w:val="00890395"/>
    <w:rsid w:val="00890734"/>
    <w:rsid w:val="00892A17"/>
    <w:rsid w:val="00893D61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F16"/>
    <w:rsid w:val="008A71C8"/>
    <w:rsid w:val="008B0DE6"/>
    <w:rsid w:val="008B1701"/>
    <w:rsid w:val="008B1ADD"/>
    <w:rsid w:val="008B28D7"/>
    <w:rsid w:val="008B2A28"/>
    <w:rsid w:val="008B3A64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477"/>
    <w:rsid w:val="008D1E4E"/>
    <w:rsid w:val="008D4235"/>
    <w:rsid w:val="008D4BE6"/>
    <w:rsid w:val="008D5914"/>
    <w:rsid w:val="008D5C96"/>
    <w:rsid w:val="008D5D1F"/>
    <w:rsid w:val="008D6DDC"/>
    <w:rsid w:val="008D7595"/>
    <w:rsid w:val="008E09EC"/>
    <w:rsid w:val="008E1055"/>
    <w:rsid w:val="008E1794"/>
    <w:rsid w:val="008E2976"/>
    <w:rsid w:val="008E3148"/>
    <w:rsid w:val="008E364A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2858"/>
    <w:rsid w:val="00902947"/>
    <w:rsid w:val="0090295C"/>
    <w:rsid w:val="0090646E"/>
    <w:rsid w:val="00907508"/>
    <w:rsid w:val="00907B6D"/>
    <w:rsid w:val="00910D71"/>
    <w:rsid w:val="00911A53"/>
    <w:rsid w:val="00911C81"/>
    <w:rsid w:val="0091260D"/>
    <w:rsid w:val="00912BEC"/>
    <w:rsid w:val="00913309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0BF0"/>
    <w:rsid w:val="00951917"/>
    <w:rsid w:val="009527FD"/>
    <w:rsid w:val="00954BA2"/>
    <w:rsid w:val="00955D19"/>
    <w:rsid w:val="00957C2A"/>
    <w:rsid w:val="00960CF8"/>
    <w:rsid w:val="00962A49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2CC6"/>
    <w:rsid w:val="00984671"/>
    <w:rsid w:val="00986AC3"/>
    <w:rsid w:val="00986F04"/>
    <w:rsid w:val="009875B5"/>
    <w:rsid w:val="00987949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1BC0"/>
    <w:rsid w:val="009A264E"/>
    <w:rsid w:val="009A49EE"/>
    <w:rsid w:val="009A4E2D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22D3"/>
    <w:rsid w:val="009E2607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14DA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4EB"/>
    <w:rsid w:val="00A57D1E"/>
    <w:rsid w:val="00A6106C"/>
    <w:rsid w:val="00A627FD"/>
    <w:rsid w:val="00A62A4B"/>
    <w:rsid w:val="00A62DED"/>
    <w:rsid w:val="00A642F7"/>
    <w:rsid w:val="00A7020A"/>
    <w:rsid w:val="00A70A5E"/>
    <w:rsid w:val="00A70EF4"/>
    <w:rsid w:val="00A71EA1"/>
    <w:rsid w:val="00A720FF"/>
    <w:rsid w:val="00A7235D"/>
    <w:rsid w:val="00A74DE7"/>
    <w:rsid w:val="00A76620"/>
    <w:rsid w:val="00A7721D"/>
    <w:rsid w:val="00A77D30"/>
    <w:rsid w:val="00A803D4"/>
    <w:rsid w:val="00A83D96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097C"/>
    <w:rsid w:val="00AA129C"/>
    <w:rsid w:val="00AA1BBD"/>
    <w:rsid w:val="00AA2838"/>
    <w:rsid w:val="00AA2DA9"/>
    <w:rsid w:val="00AA3319"/>
    <w:rsid w:val="00AA436E"/>
    <w:rsid w:val="00AA49F4"/>
    <w:rsid w:val="00AA6919"/>
    <w:rsid w:val="00AA6B2A"/>
    <w:rsid w:val="00AA6EB2"/>
    <w:rsid w:val="00AB05FD"/>
    <w:rsid w:val="00AB0C07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4C9C"/>
    <w:rsid w:val="00AD5101"/>
    <w:rsid w:val="00AD65DE"/>
    <w:rsid w:val="00AD691D"/>
    <w:rsid w:val="00AD74C4"/>
    <w:rsid w:val="00AE008C"/>
    <w:rsid w:val="00AE18F7"/>
    <w:rsid w:val="00AE44E7"/>
    <w:rsid w:val="00AE4575"/>
    <w:rsid w:val="00AE4F03"/>
    <w:rsid w:val="00AE55F4"/>
    <w:rsid w:val="00AE5FE8"/>
    <w:rsid w:val="00AE607A"/>
    <w:rsid w:val="00AE6778"/>
    <w:rsid w:val="00AE6DD0"/>
    <w:rsid w:val="00AE7BF3"/>
    <w:rsid w:val="00AE7D32"/>
    <w:rsid w:val="00AF0E89"/>
    <w:rsid w:val="00AF4996"/>
    <w:rsid w:val="00AF4CD5"/>
    <w:rsid w:val="00AF4DEB"/>
    <w:rsid w:val="00AF557B"/>
    <w:rsid w:val="00AF5E2D"/>
    <w:rsid w:val="00AF7803"/>
    <w:rsid w:val="00AF7E80"/>
    <w:rsid w:val="00B0035C"/>
    <w:rsid w:val="00B020D1"/>
    <w:rsid w:val="00B02BBE"/>
    <w:rsid w:val="00B0462D"/>
    <w:rsid w:val="00B05383"/>
    <w:rsid w:val="00B054C4"/>
    <w:rsid w:val="00B0601B"/>
    <w:rsid w:val="00B060E4"/>
    <w:rsid w:val="00B065D0"/>
    <w:rsid w:val="00B065E8"/>
    <w:rsid w:val="00B11443"/>
    <w:rsid w:val="00B116C1"/>
    <w:rsid w:val="00B1274D"/>
    <w:rsid w:val="00B135E4"/>
    <w:rsid w:val="00B15BB6"/>
    <w:rsid w:val="00B16284"/>
    <w:rsid w:val="00B16FCB"/>
    <w:rsid w:val="00B1750D"/>
    <w:rsid w:val="00B17EA4"/>
    <w:rsid w:val="00B2005E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36FF7"/>
    <w:rsid w:val="00B404C9"/>
    <w:rsid w:val="00B40918"/>
    <w:rsid w:val="00B41F87"/>
    <w:rsid w:val="00B42C1E"/>
    <w:rsid w:val="00B4441C"/>
    <w:rsid w:val="00B46FC7"/>
    <w:rsid w:val="00B502BC"/>
    <w:rsid w:val="00B558C0"/>
    <w:rsid w:val="00B56287"/>
    <w:rsid w:val="00B5640B"/>
    <w:rsid w:val="00B56684"/>
    <w:rsid w:val="00B56C1E"/>
    <w:rsid w:val="00B56D49"/>
    <w:rsid w:val="00B56D7E"/>
    <w:rsid w:val="00B5725A"/>
    <w:rsid w:val="00B60AA0"/>
    <w:rsid w:val="00B60F3F"/>
    <w:rsid w:val="00B63136"/>
    <w:rsid w:val="00B63939"/>
    <w:rsid w:val="00B649C8"/>
    <w:rsid w:val="00B64F60"/>
    <w:rsid w:val="00B65CF1"/>
    <w:rsid w:val="00B65F09"/>
    <w:rsid w:val="00B66A91"/>
    <w:rsid w:val="00B708FC"/>
    <w:rsid w:val="00B724A3"/>
    <w:rsid w:val="00B743C2"/>
    <w:rsid w:val="00B75A86"/>
    <w:rsid w:val="00B767B2"/>
    <w:rsid w:val="00B76ED1"/>
    <w:rsid w:val="00B771A3"/>
    <w:rsid w:val="00B80ADB"/>
    <w:rsid w:val="00B82623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A07DC"/>
    <w:rsid w:val="00BA290A"/>
    <w:rsid w:val="00BA4004"/>
    <w:rsid w:val="00BA4095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1341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1330"/>
    <w:rsid w:val="00C1164F"/>
    <w:rsid w:val="00C12417"/>
    <w:rsid w:val="00C1625F"/>
    <w:rsid w:val="00C165E2"/>
    <w:rsid w:val="00C16A38"/>
    <w:rsid w:val="00C202C5"/>
    <w:rsid w:val="00C21CE1"/>
    <w:rsid w:val="00C21DFD"/>
    <w:rsid w:val="00C23EF1"/>
    <w:rsid w:val="00C2406E"/>
    <w:rsid w:val="00C2425D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11CD"/>
    <w:rsid w:val="00C6120F"/>
    <w:rsid w:val="00C624A7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C1C"/>
    <w:rsid w:val="00C84AF3"/>
    <w:rsid w:val="00C85D1F"/>
    <w:rsid w:val="00C860BB"/>
    <w:rsid w:val="00C8698A"/>
    <w:rsid w:val="00C876AB"/>
    <w:rsid w:val="00C87E0F"/>
    <w:rsid w:val="00C9002D"/>
    <w:rsid w:val="00C913FC"/>
    <w:rsid w:val="00C951C0"/>
    <w:rsid w:val="00C95359"/>
    <w:rsid w:val="00C9555B"/>
    <w:rsid w:val="00C96154"/>
    <w:rsid w:val="00C9759A"/>
    <w:rsid w:val="00C9767D"/>
    <w:rsid w:val="00CA0439"/>
    <w:rsid w:val="00CA0594"/>
    <w:rsid w:val="00CA25A1"/>
    <w:rsid w:val="00CA48C4"/>
    <w:rsid w:val="00CA5998"/>
    <w:rsid w:val="00CA6229"/>
    <w:rsid w:val="00CA6468"/>
    <w:rsid w:val="00CA6953"/>
    <w:rsid w:val="00CA6AE6"/>
    <w:rsid w:val="00CA6D38"/>
    <w:rsid w:val="00CA7622"/>
    <w:rsid w:val="00CA7838"/>
    <w:rsid w:val="00CA7AE6"/>
    <w:rsid w:val="00CB1025"/>
    <w:rsid w:val="00CB10FA"/>
    <w:rsid w:val="00CB2076"/>
    <w:rsid w:val="00CB3AF7"/>
    <w:rsid w:val="00CB4F25"/>
    <w:rsid w:val="00CB5617"/>
    <w:rsid w:val="00CB5B73"/>
    <w:rsid w:val="00CB7F2B"/>
    <w:rsid w:val="00CC172B"/>
    <w:rsid w:val="00CC19E1"/>
    <w:rsid w:val="00CC1F82"/>
    <w:rsid w:val="00CC53EF"/>
    <w:rsid w:val="00CC611D"/>
    <w:rsid w:val="00CC7991"/>
    <w:rsid w:val="00CD135D"/>
    <w:rsid w:val="00CD1A42"/>
    <w:rsid w:val="00CD1B5E"/>
    <w:rsid w:val="00CD3113"/>
    <w:rsid w:val="00CD44A3"/>
    <w:rsid w:val="00CD47AC"/>
    <w:rsid w:val="00CE13F8"/>
    <w:rsid w:val="00CE1B30"/>
    <w:rsid w:val="00CE1BA2"/>
    <w:rsid w:val="00CE1DB8"/>
    <w:rsid w:val="00CE2453"/>
    <w:rsid w:val="00CE24CF"/>
    <w:rsid w:val="00CE2875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278"/>
    <w:rsid w:val="00CF4395"/>
    <w:rsid w:val="00CF645B"/>
    <w:rsid w:val="00D00475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18A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27A27"/>
    <w:rsid w:val="00D323CD"/>
    <w:rsid w:val="00D32594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5BA8"/>
    <w:rsid w:val="00D46FC5"/>
    <w:rsid w:val="00D47425"/>
    <w:rsid w:val="00D4794C"/>
    <w:rsid w:val="00D511B5"/>
    <w:rsid w:val="00D5139A"/>
    <w:rsid w:val="00D513E0"/>
    <w:rsid w:val="00D53A7F"/>
    <w:rsid w:val="00D545D0"/>
    <w:rsid w:val="00D547DE"/>
    <w:rsid w:val="00D55BC1"/>
    <w:rsid w:val="00D56DD2"/>
    <w:rsid w:val="00D61068"/>
    <w:rsid w:val="00D61818"/>
    <w:rsid w:val="00D62397"/>
    <w:rsid w:val="00D62CB9"/>
    <w:rsid w:val="00D639F7"/>
    <w:rsid w:val="00D64F0C"/>
    <w:rsid w:val="00D65D2B"/>
    <w:rsid w:val="00D65EFB"/>
    <w:rsid w:val="00D707AB"/>
    <w:rsid w:val="00D756C0"/>
    <w:rsid w:val="00D75C5E"/>
    <w:rsid w:val="00D7632B"/>
    <w:rsid w:val="00D76BA8"/>
    <w:rsid w:val="00D805D5"/>
    <w:rsid w:val="00D8325E"/>
    <w:rsid w:val="00D84232"/>
    <w:rsid w:val="00D85784"/>
    <w:rsid w:val="00D86183"/>
    <w:rsid w:val="00D86815"/>
    <w:rsid w:val="00D90F11"/>
    <w:rsid w:val="00D91866"/>
    <w:rsid w:val="00D926CF"/>
    <w:rsid w:val="00D92E54"/>
    <w:rsid w:val="00D93538"/>
    <w:rsid w:val="00D93E89"/>
    <w:rsid w:val="00D94ABB"/>
    <w:rsid w:val="00D94ACC"/>
    <w:rsid w:val="00D957AE"/>
    <w:rsid w:val="00D966BA"/>
    <w:rsid w:val="00D9690B"/>
    <w:rsid w:val="00D97A67"/>
    <w:rsid w:val="00DA10B1"/>
    <w:rsid w:val="00DA1AC7"/>
    <w:rsid w:val="00DA2994"/>
    <w:rsid w:val="00DA316A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76D4"/>
    <w:rsid w:val="00DB789B"/>
    <w:rsid w:val="00DB7BD2"/>
    <w:rsid w:val="00DB7D57"/>
    <w:rsid w:val="00DC0C96"/>
    <w:rsid w:val="00DC6C47"/>
    <w:rsid w:val="00DC7044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51F3"/>
    <w:rsid w:val="00E16110"/>
    <w:rsid w:val="00E16125"/>
    <w:rsid w:val="00E16B9F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DA"/>
    <w:rsid w:val="00E25DC5"/>
    <w:rsid w:val="00E260B1"/>
    <w:rsid w:val="00E26214"/>
    <w:rsid w:val="00E271A3"/>
    <w:rsid w:val="00E30530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3CD3"/>
    <w:rsid w:val="00E44B83"/>
    <w:rsid w:val="00E44D99"/>
    <w:rsid w:val="00E4659F"/>
    <w:rsid w:val="00E52BFC"/>
    <w:rsid w:val="00E52DC0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6FD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90700"/>
    <w:rsid w:val="00E90790"/>
    <w:rsid w:val="00E91E94"/>
    <w:rsid w:val="00E923FA"/>
    <w:rsid w:val="00E92F06"/>
    <w:rsid w:val="00E952FC"/>
    <w:rsid w:val="00EA02DF"/>
    <w:rsid w:val="00EA044A"/>
    <w:rsid w:val="00EA0901"/>
    <w:rsid w:val="00EA1A81"/>
    <w:rsid w:val="00EA4BCB"/>
    <w:rsid w:val="00EA4E94"/>
    <w:rsid w:val="00EA6A13"/>
    <w:rsid w:val="00EA7012"/>
    <w:rsid w:val="00EA752D"/>
    <w:rsid w:val="00EB0738"/>
    <w:rsid w:val="00EB258E"/>
    <w:rsid w:val="00EB2B62"/>
    <w:rsid w:val="00EB2CDA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2792"/>
    <w:rsid w:val="00ED4D0F"/>
    <w:rsid w:val="00ED5A9B"/>
    <w:rsid w:val="00ED5D5F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198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8DA"/>
    <w:rsid w:val="00F262B2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50B9A"/>
    <w:rsid w:val="00F52CEF"/>
    <w:rsid w:val="00F5318D"/>
    <w:rsid w:val="00F5385B"/>
    <w:rsid w:val="00F53A6E"/>
    <w:rsid w:val="00F53BC1"/>
    <w:rsid w:val="00F54965"/>
    <w:rsid w:val="00F54A83"/>
    <w:rsid w:val="00F54BAF"/>
    <w:rsid w:val="00F5546C"/>
    <w:rsid w:val="00F5595B"/>
    <w:rsid w:val="00F569CF"/>
    <w:rsid w:val="00F64FD9"/>
    <w:rsid w:val="00F65743"/>
    <w:rsid w:val="00F668A5"/>
    <w:rsid w:val="00F67E80"/>
    <w:rsid w:val="00F70AF8"/>
    <w:rsid w:val="00F71090"/>
    <w:rsid w:val="00F716A1"/>
    <w:rsid w:val="00F72111"/>
    <w:rsid w:val="00F728F6"/>
    <w:rsid w:val="00F737A2"/>
    <w:rsid w:val="00F75208"/>
    <w:rsid w:val="00F7557A"/>
    <w:rsid w:val="00F75BDE"/>
    <w:rsid w:val="00F77639"/>
    <w:rsid w:val="00F81937"/>
    <w:rsid w:val="00F82889"/>
    <w:rsid w:val="00F83026"/>
    <w:rsid w:val="00F83935"/>
    <w:rsid w:val="00F84262"/>
    <w:rsid w:val="00F873B5"/>
    <w:rsid w:val="00F8770B"/>
    <w:rsid w:val="00F905D1"/>
    <w:rsid w:val="00F91007"/>
    <w:rsid w:val="00F923C3"/>
    <w:rsid w:val="00F93D4C"/>
    <w:rsid w:val="00F942A9"/>
    <w:rsid w:val="00F94E8B"/>
    <w:rsid w:val="00F9641B"/>
    <w:rsid w:val="00F97F2C"/>
    <w:rsid w:val="00FA565D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C3"/>
    <w:rsid w:val="00FC18FA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4FB3"/>
    <w:rsid w:val="00FD5946"/>
    <w:rsid w:val="00FD7095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54ED"/>
    <w:rPr>
      <w:rFonts w:ascii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807C88"/>
    <w:pPr>
      <w:widowControl w:val="0"/>
      <w:autoSpaceDE w:val="0"/>
      <w:autoSpaceDN w:val="0"/>
      <w:ind w:left="196"/>
      <w:outlineLvl w:val="0"/>
    </w:pPr>
    <w:rPr>
      <w:rFonts w:eastAsia="Times New Roman"/>
      <w:b/>
      <w:b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822698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807C88"/>
    <w:rPr>
      <w:rFonts w:ascii="Times New Roman" w:eastAsia="Times New Roman" w:hAnsi="Times New Roman"/>
      <w:b/>
      <w:b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C7A5E3-B5AD-46F9-B6C8-7FDB5A4B6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2761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2026-01-11T10:36:00Z</cp:lastPrinted>
  <dcterms:created xsi:type="dcterms:W3CDTF">2026-05-07T07:09:00Z</dcterms:created>
  <dcterms:modified xsi:type="dcterms:W3CDTF">2026-05-07T07:10:00Z</dcterms:modified>
</cp:coreProperties>
</file>