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49298" w14:textId="44547D03" w:rsidR="0037051A" w:rsidRPr="00945C3E" w:rsidRDefault="0037051A" w:rsidP="00435798">
      <w:pPr>
        <w:spacing w:line="216" w:lineRule="auto"/>
        <w:jc w:val="right"/>
      </w:pPr>
      <w:r w:rsidRPr="00945C3E">
        <w:t>Приложение</w:t>
      </w:r>
      <w:r w:rsidR="00E257F1">
        <w:t xml:space="preserve"> </w:t>
      </w:r>
      <w:r w:rsidR="00216CBF">
        <w:t xml:space="preserve">№ </w:t>
      </w:r>
      <w:r w:rsidR="00E257F1">
        <w:t>1</w:t>
      </w:r>
    </w:p>
    <w:p w14:paraId="328E8B69" w14:textId="77777777" w:rsidR="002E1CEE" w:rsidRPr="00B214E1" w:rsidRDefault="002E1CEE" w:rsidP="00435798">
      <w:pPr>
        <w:spacing w:line="216" w:lineRule="auto"/>
        <w:ind w:left="1701" w:right="1700"/>
        <w:jc w:val="center"/>
        <w:rPr>
          <w:rFonts w:eastAsia="Times New Roman"/>
          <w:color w:val="000000"/>
        </w:rPr>
      </w:pPr>
    </w:p>
    <w:p w14:paraId="713D6005" w14:textId="779EA43F" w:rsidR="003C18C4" w:rsidRDefault="00606E05" w:rsidP="00435798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 w:themeColor="text1"/>
        </w:rPr>
      </w:pPr>
      <w:r w:rsidRPr="00E257F1">
        <w:rPr>
          <w:rFonts w:eastAsia="Times New Roman"/>
          <w:b/>
          <w:bCs/>
          <w:color w:val="000000" w:themeColor="text1"/>
        </w:rPr>
        <w:t>ПЕРЕЧЕНЬ</w:t>
      </w:r>
      <w:r w:rsidR="00435798">
        <w:rPr>
          <w:rFonts w:eastAsia="Times New Roman"/>
          <w:b/>
          <w:bCs/>
          <w:color w:val="000000" w:themeColor="text1"/>
        </w:rPr>
        <w:br/>
        <w:t>предоставляемых документов</w:t>
      </w:r>
    </w:p>
    <w:p w14:paraId="2DEDB189" w14:textId="77777777" w:rsidR="00435798" w:rsidRPr="00435798" w:rsidRDefault="00435798" w:rsidP="00435798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76E9E4A3" w14:textId="77777777" w:rsidR="00435798" w:rsidRPr="00435798" w:rsidRDefault="00435798" w:rsidP="00435798">
      <w:pPr>
        <w:spacing w:line="216" w:lineRule="auto"/>
        <w:ind w:left="1701" w:right="1700"/>
        <w:jc w:val="center"/>
        <w:rPr>
          <w:color w:val="000000" w:themeColor="text1"/>
          <w:highlight w:val="yellow"/>
        </w:rPr>
      </w:pPr>
    </w:p>
    <w:p w14:paraId="48071739" w14:textId="05F528FF" w:rsidR="00DE05F9" w:rsidRPr="00435798" w:rsidRDefault="00DE05F9" w:rsidP="00435798">
      <w:pPr>
        <w:spacing w:line="216" w:lineRule="auto"/>
        <w:ind w:left="360"/>
        <w:jc w:val="center"/>
        <w:rPr>
          <w:bCs/>
          <w:iCs/>
          <w:color w:val="000000" w:themeColor="text1"/>
        </w:rPr>
      </w:pPr>
      <w:r w:rsidRPr="00435798">
        <w:rPr>
          <w:bCs/>
          <w:iCs/>
          <w:color w:val="000000" w:themeColor="text1"/>
        </w:rPr>
        <w:t>Основные документы</w:t>
      </w:r>
    </w:p>
    <w:p w14:paraId="0CDDF067" w14:textId="77777777" w:rsidR="00435798" w:rsidRPr="00435798" w:rsidRDefault="00435798" w:rsidP="00435798">
      <w:pPr>
        <w:spacing w:line="216" w:lineRule="auto"/>
        <w:ind w:left="360"/>
        <w:jc w:val="both"/>
        <w:rPr>
          <w:bCs/>
          <w:iCs/>
          <w:color w:val="000000" w:themeColor="text1"/>
        </w:rPr>
      </w:pPr>
    </w:p>
    <w:p w14:paraId="00A3843D" w14:textId="423F72CD" w:rsidR="00FE7DA5" w:rsidRPr="009F5CCA" w:rsidRDefault="004665E2" w:rsidP="00FE7DA5">
      <w:pPr>
        <w:pStyle w:val="af7"/>
        <w:numPr>
          <w:ilvl w:val="0"/>
          <w:numId w:val="25"/>
        </w:numPr>
        <w:spacing w:after="0" w:line="216" w:lineRule="auto"/>
        <w:ind w:left="709" w:right="1700" w:hanging="425"/>
        <w:rPr>
          <w:rFonts w:ascii="Times New Roman" w:eastAsia="Times New Roman" w:hAnsi="Times New Roman" w:cs="Times New Roman"/>
          <w:sz w:val="24"/>
          <w:szCs w:val="24"/>
        </w:rPr>
      </w:pPr>
      <w:r w:rsidRPr="009F5CCA">
        <w:rPr>
          <w:rFonts w:ascii="Times New Roman" w:eastAsia="Times New Roman" w:hAnsi="Times New Roman" w:cs="Times New Roman"/>
          <w:sz w:val="24"/>
          <w:szCs w:val="24"/>
        </w:rPr>
        <w:t>П</w:t>
      </w:r>
      <w:r w:rsidR="00FE7DA5" w:rsidRPr="009F5CCA">
        <w:rPr>
          <w:rFonts w:ascii="Times New Roman" w:eastAsia="Times New Roman" w:hAnsi="Times New Roman" w:cs="Times New Roman"/>
          <w:sz w:val="24"/>
          <w:szCs w:val="24"/>
        </w:rPr>
        <w:t>риказ</w:t>
      </w:r>
      <w:r w:rsidRPr="009F5CCA">
        <w:rPr>
          <w:rFonts w:ascii="Times New Roman" w:eastAsia="Times New Roman" w:hAnsi="Times New Roman" w:cs="Times New Roman"/>
          <w:sz w:val="24"/>
          <w:szCs w:val="24"/>
        </w:rPr>
        <w:t>ы учреждения</w:t>
      </w:r>
      <w:r w:rsidR="00CA594A" w:rsidRPr="009F5CCA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A8445A6" w14:textId="0F9ABA73" w:rsidR="00FE7DA5" w:rsidRPr="009F5CCA" w:rsidRDefault="004665E2" w:rsidP="00FE7DA5">
      <w:pPr>
        <w:pStyle w:val="af7"/>
        <w:spacing w:after="0" w:line="216" w:lineRule="auto"/>
        <w:ind w:left="709" w:right="1700"/>
        <w:rPr>
          <w:rFonts w:ascii="Times New Roman" w:eastAsia="Times New Roman" w:hAnsi="Times New Roman" w:cs="Times New Roman"/>
          <w:sz w:val="24"/>
          <w:szCs w:val="24"/>
        </w:rPr>
      </w:pPr>
      <w:r w:rsidRPr="009F5CCA">
        <w:rPr>
          <w:rFonts w:ascii="Times New Roman" w:eastAsia="Times New Roman" w:hAnsi="Times New Roman" w:cs="Times New Roman"/>
          <w:sz w:val="24"/>
          <w:szCs w:val="24"/>
        </w:rPr>
        <w:t xml:space="preserve">о предоставлении </w:t>
      </w:r>
      <w:r w:rsidR="00FE7DA5" w:rsidRPr="009F5CCA">
        <w:rPr>
          <w:rFonts w:ascii="Times New Roman" w:eastAsia="Times New Roman" w:hAnsi="Times New Roman" w:cs="Times New Roman"/>
          <w:sz w:val="24"/>
          <w:szCs w:val="24"/>
        </w:rPr>
        <w:t xml:space="preserve">ежегодного </w:t>
      </w:r>
      <w:r w:rsidR="00720211" w:rsidRPr="009F5CCA">
        <w:rPr>
          <w:rFonts w:ascii="Times New Roman" w:eastAsia="Times New Roman" w:hAnsi="Times New Roman" w:cs="Times New Roman"/>
          <w:sz w:val="24"/>
          <w:szCs w:val="24"/>
        </w:rPr>
        <w:t xml:space="preserve">основного </w:t>
      </w:r>
      <w:r w:rsidR="00FE7DA5" w:rsidRPr="009F5CCA">
        <w:rPr>
          <w:rFonts w:ascii="Times New Roman" w:eastAsia="Times New Roman" w:hAnsi="Times New Roman" w:cs="Times New Roman"/>
          <w:sz w:val="24"/>
          <w:szCs w:val="24"/>
        </w:rPr>
        <w:t>оплачиваемого отпуска;</w:t>
      </w:r>
    </w:p>
    <w:p w14:paraId="3866307A" w14:textId="27E9D3C6" w:rsidR="00FE7DA5" w:rsidRPr="009F5CCA" w:rsidRDefault="004665E2" w:rsidP="00FE7DA5">
      <w:pPr>
        <w:pStyle w:val="af7"/>
        <w:spacing w:after="0" w:line="216" w:lineRule="auto"/>
        <w:ind w:left="709" w:right="1700"/>
        <w:rPr>
          <w:rFonts w:ascii="Times New Roman" w:eastAsia="Times New Roman" w:hAnsi="Times New Roman" w:cs="Times New Roman"/>
          <w:sz w:val="24"/>
          <w:szCs w:val="24"/>
        </w:rPr>
      </w:pPr>
      <w:r w:rsidRPr="009F5CCA">
        <w:rPr>
          <w:rFonts w:ascii="Times New Roman" w:eastAsia="Times New Roman" w:hAnsi="Times New Roman" w:cs="Times New Roman"/>
          <w:sz w:val="24"/>
          <w:szCs w:val="24"/>
        </w:rPr>
        <w:t xml:space="preserve">о предоставлении </w:t>
      </w:r>
      <w:r w:rsidR="00FE7DA5" w:rsidRPr="009F5CCA">
        <w:rPr>
          <w:rFonts w:ascii="Times New Roman" w:eastAsia="Times New Roman" w:hAnsi="Times New Roman" w:cs="Times New Roman"/>
          <w:sz w:val="24"/>
          <w:szCs w:val="24"/>
        </w:rPr>
        <w:t>отпуска по беременности и родам;</w:t>
      </w:r>
    </w:p>
    <w:p w14:paraId="3DC1FAD3" w14:textId="22DF0DBC" w:rsidR="00FE7DA5" w:rsidRPr="009F5CCA" w:rsidRDefault="004665E2" w:rsidP="004665E2">
      <w:pPr>
        <w:pStyle w:val="af7"/>
        <w:spacing w:after="0" w:line="216" w:lineRule="auto"/>
        <w:ind w:left="709" w:right="-1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F5C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 предоставлении </w:t>
      </w:r>
      <w:r w:rsidR="00FE7DA5" w:rsidRPr="009F5C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отпуска по уходу за ребенком до достижения возраста</w:t>
      </w:r>
      <w:r w:rsidR="00A529D6" w:rsidRPr="009F5C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трех лет</w:t>
      </w:r>
      <w:r w:rsidR="00FE7DA5" w:rsidRPr="009F5C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1B634B52" w14:textId="53FE019C" w:rsidR="00FE7DA5" w:rsidRPr="009F5CCA" w:rsidRDefault="004665E2" w:rsidP="00FE7DA5">
      <w:pPr>
        <w:pStyle w:val="af7"/>
        <w:spacing w:after="0" w:line="216" w:lineRule="auto"/>
        <w:ind w:left="709" w:right="170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F5C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 предоставлении </w:t>
      </w:r>
      <w:r w:rsidR="00FE7DA5" w:rsidRPr="009F5C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учебного отпуска;</w:t>
      </w:r>
    </w:p>
    <w:p w14:paraId="1DBF515C" w14:textId="0094C05F" w:rsidR="00FE7DA5" w:rsidRDefault="004665E2" w:rsidP="00FE7DA5">
      <w:pPr>
        <w:pStyle w:val="af7"/>
        <w:spacing w:after="0" w:line="216" w:lineRule="auto"/>
        <w:ind w:left="709" w:right="170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F5C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 предоставлении </w:t>
      </w:r>
      <w:r w:rsidR="00720211" w:rsidRPr="009F5C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отпуска </w:t>
      </w:r>
      <w:r w:rsidR="00FE7DA5" w:rsidRPr="009F5C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без сохранения заработной платы;</w:t>
      </w:r>
    </w:p>
    <w:p w14:paraId="4BE35E29" w14:textId="7B6EEF90" w:rsidR="00E257C3" w:rsidRPr="009F5CCA" w:rsidRDefault="00E257C3" w:rsidP="00FE7DA5">
      <w:pPr>
        <w:pStyle w:val="af7"/>
        <w:spacing w:after="0" w:line="216" w:lineRule="auto"/>
        <w:ind w:left="709" w:right="170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F5C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предоставлении отпуска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 последующим увольнением;</w:t>
      </w:r>
    </w:p>
    <w:p w14:paraId="5F16A56C" w14:textId="160128A3" w:rsidR="00A17B49" w:rsidRPr="009F5CCA" w:rsidRDefault="00A17B49" w:rsidP="00FE7DA5">
      <w:pPr>
        <w:pStyle w:val="af7"/>
        <w:spacing w:after="0" w:line="216" w:lineRule="auto"/>
        <w:ind w:left="709" w:right="170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F5CC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перенесении отпуска в связи с болезнью работника;</w:t>
      </w:r>
    </w:p>
    <w:p w14:paraId="669B1BCC" w14:textId="233C65B5" w:rsidR="004665E2" w:rsidRPr="009F5CCA" w:rsidRDefault="004665E2" w:rsidP="00FE7DA5">
      <w:pPr>
        <w:pStyle w:val="af7"/>
        <w:spacing w:after="0" w:line="216" w:lineRule="auto"/>
        <w:ind w:left="709" w:right="1700"/>
        <w:rPr>
          <w:rFonts w:ascii="Times New Roman" w:eastAsia="Times New Roman" w:hAnsi="Times New Roman" w:cs="Times New Roman"/>
          <w:sz w:val="24"/>
          <w:szCs w:val="24"/>
        </w:rPr>
      </w:pPr>
      <w:r w:rsidRPr="009F5CCA">
        <w:rPr>
          <w:rFonts w:ascii="Times New Roman" w:eastAsia="Times New Roman" w:hAnsi="Times New Roman" w:cs="Times New Roman"/>
          <w:sz w:val="24"/>
          <w:szCs w:val="24"/>
        </w:rPr>
        <w:t>о перенесении отпуска в исключительном случае;</w:t>
      </w:r>
    </w:p>
    <w:p w14:paraId="116397B2" w14:textId="02DA340B" w:rsidR="004665E2" w:rsidRDefault="004665E2" w:rsidP="00FE7DA5">
      <w:pPr>
        <w:pStyle w:val="af7"/>
        <w:spacing w:after="0" w:line="216" w:lineRule="auto"/>
        <w:ind w:left="709" w:right="1700"/>
        <w:rPr>
          <w:rFonts w:ascii="Times New Roman" w:eastAsia="Times New Roman" w:hAnsi="Times New Roman" w:cs="Times New Roman"/>
          <w:sz w:val="24"/>
          <w:szCs w:val="24"/>
        </w:rPr>
      </w:pPr>
      <w:r w:rsidRPr="009F5CCA">
        <w:rPr>
          <w:rFonts w:ascii="Times New Roman" w:eastAsia="Times New Roman" w:hAnsi="Times New Roman" w:cs="Times New Roman"/>
          <w:sz w:val="24"/>
          <w:szCs w:val="24"/>
        </w:rPr>
        <w:t>о перенесении отпуска в связи с задержкой выплат;</w:t>
      </w:r>
    </w:p>
    <w:p w14:paraId="3C1ADA4F" w14:textId="22A40A03" w:rsidR="00E257C3" w:rsidRPr="009F5CCA" w:rsidRDefault="00E257C3" w:rsidP="00FE7DA5">
      <w:pPr>
        <w:pStyle w:val="af7"/>
        <w:spacing w:after="0" w:line="216" w:lineRule="auto"/>
        <w:ind w:left="709" w:right="1700"/>
        <w:rPr>
          <w:rFonts w:ascii="Times New Roman" w:eastAsia="Times New Roman" w:hAnsi="Times New Roman" w:cs="Times New Roman"/>
          <w:sz w:val="24"/>
          <w:szCs w:val="24"/>
        </w:rPr>
      </w:pPr>
      <w:r w:rsidRPr="00E257C3"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r w:rsidRPr="009F5CCA">
        <w:rPr>
          <w:rFonts w:ascii="Times New Roman" w:eastAsia="Times New Roman" w:hAnsi="Times New Roman" w:cs="Times New Roman"/>
          <w:sz w:val="24"/>
          <w:szCs w:val="24"/>
        </w:rPr>
        <w:t>перенесении</w:t>
      </w:r>
      <w:r w:rsidRPr="00E257C3">
        <w:rPr>
          <w:rFonts w:ascii="Times New Roman" w:eastAsia="Times New Roman" w:hAnsi="Times New Roman" w:cs="Times New Roman"/>
          <w:sz w:val="24"/>
          <w:szCs w:val="24"/>
        </w:rPr>
        <w:t xml:space="preserve"> отпуска по инициативе работодателя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1C0C274" w14:textId="1B8E00E3" w:rsidR="004665E2" w:rsidRPr="009F5CCA" w:rsidRDefault="004665E2" w:rsidP="00FE7DA5">
      <w:pPr>
        <w:pStyle w:val="af7"/>
        <w:spacing w:after="0" w:line="216" w:lineRule="auto"/>
        <w:ind w:left="709" w:right="1700"/>
        <w:rPr>
          <w:rFonts w:ascii="Times New Roman" w:eastAsia="Times New Roman" w:hAnsi="Times New Roman" w:cs="Times New Roman"/>
          <w:sz w:val="24"/>
          <w:szCs w:val="24"/>
        </w:rPr>
      </w:pPr>
      <w:r w:rsidRPr="009F5CCA">
        <w:rPr>
          <w:rFonts w:ascii="Times New Roman" w:eastAsia="Times New Roman" w:hAnsi="Times New Roman" w:cs="Times New Roman"/>
          <w:sz w:val="24"/>
          <w:szCs w:val="24"/>
        </w:rPr>
        <w:t>о продлении отпуска;</w:t>
      </w:r>
    </w:p>
    <w:p w14:paraId="62307177" w14:textId="453D2303" w:rsidR="004665E2" w:rsidRPr="009F5CCA" w:rsidRDefault="004665E2" w:rsidP="00FE7DA5">
      <w:pPr>
        <w:pStyle w:val="af7"/>
        <w:spacing w:after="0" w:line="216" w:lineRule="auto"/>
        <w:ind w:left="709" w:right="1700"/>
        <w:rPr>
          <w:rFonts w:ascii="Times New Roman" w:eastAsia="Times New Roman" w:hAnsi="Times New Roman" w:cs="Times New Roman"/>
          <w:sz w:val="24"/>
          <w:szCs w:val="24"/>
        </w:rPr>
      </w:pPr>
      <w:r w:rsidRPr="009F5CCA">
        <w:rPr>
          <w:rFonts w:ascii="Times New Roman" w:eastAsia="Times New Roman" w:hAnsi="Times New Roman" w:cs="Times New Roman"/>
          <w:sz w:val="24"/>
          <w:szCs w:val="24"/>
        </w:rPr>
        <w:t>о составлении графика отпусков;</w:t>
      </w:r>
    </w:p>
    <w:p w14:paraId="068EC2D7" w14:textId="2D04EC1E" w:rsidR="004665E2" w:rsidRPr="009F5CCA" w:rsidRDefault="004665E2" w:rsidP="00FE7DA5">
      <w:pPr>
        <w:pStyle w:val="af7"/>
        <w:spacing w:after="0" w:line="216" w:lineRule="auto"/>
        <w:ind w:left="709" w:right="1700"/>
        <w:rPr>
          <w:rFonts w:ascii="Times New Roman" w:eastAsia="Times New Roman" w:hAnsi="Times New Roman" w:cs="Times New Roman"/>
          <w:sz w:val="24"/>
          <w:szCs w:val="24"/>
        </w:rPr>
      </w:pPr>
      <w:r w:rsidRPr="009F5CCA">
        <w:rPr>
          <w:rFonts w:ascii="Times New Roman" w:eastAsia="Times New Roman" w:hAnsi="Times New Roman" w:cs="Times New Roman"/>
          <w:sz w:val="24"/>
          <w:szCs w:val="24"/>
        </w:rPr>
        <w:t>об отзыве из отпуска</w:t>
      </w:r>
      <w:r w:rsidR="00A529D6" w:rsidRPr="009F5CC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C14C0A0" w14:textId="1B356F1A" w:rsidR="00FE7DA5" w:rsidRPr="009F5CCA" w:rsidRDefault="00FE7DA5" w:rsidP="00FE7DA5">
      <w:pPr>
        <w:pStyle w:val="af7"/>
        <w:numPr>
          <w:ilvl w:val="0"/>
          <w:numId w:val="25"/>
        </w:numPr>
        <w:spacing w:after="0" w:line="216" w:lineRule="auto"/>
        <w:ind w:left="709" w:right="1700" w:hanging="425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 w:rsidRPr="009F5CCA">
        <w:rPr>
          <w:rFonts w:ascii="Times New Roman" w:hAnsi="Times New Roman" w:cs="Times New Roman"/>
          <w:sz w:val="24"/>
          <w:szCs w:val="24"/>
        </w:rPr>
        <w:t>Формы заявлений работника:</w:t>
      </w:r>
    </w:p>
    <w:p w14:paraId="0C06FC5C" w14:textId="1E900D2B" w:rsidR="00FE7DA5" w:rsidRPr="009F5CCA" w:rsidRDefault="004665E2" w:rsidP="00FE7DA5">
      <w:pPr>
        <w:pStyle w:val="af7"/>
        <w:spacing w:after="0" w:line="216" w:lineRule="auto"/>
        <w:ind w:left="709" w:right="1700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 w:rsidRPr="009F5CCA">
        <w:rPr>
          <w:rFonts w:ascii="Times New Roman" w:eastAsia="Times New Roman" w:hAnsi="Times New Roman" w:cs="Times New Roman"/>
          <w:sz w:val="24"/>
          <w:szCs w:val="24"/>
        </w:rPr>
        <w:t>о делении отпуска на части;</w:t>
      </w:r>
    </w:p>
    <w:p w14:paraId="54CE8FE6" w14:textId="78C21F9B" w:rsidR="004665E2" w:rsidRDefault="004665E2" w:rsidP="00FE7DA5">
      <w:pPr>
        <w:pStyle w:val="af7"/>
        <w:spacing w:after="0" w:line="216" w:lineRule="auto"/>
        <w:ind w:left="709" w:right="1700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 w:rsidRPr="009F5CCA">
        <w:rPr>
          <w:rFonts w:ascii="Times New Roman" w:eastAsia="Times New Roman" w:hAnsi="Times New Roman" w:cs="Times New Roman"/>
          <w:sz w:val="24"/>
          <w:szCs w:val="24"/>
        </w:rPr>
        <w:t>о преимущественном праве на предоставление отпуска</w:t>
      </w:r>
      <w:r w:rsidR="00E257C3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7F3F634" w14:textId="5B238146" w:rsidR="00E257C3" w:rsidRDefault="00E257C3" w:rsidP="00FE7DA5">
      <w:pPr>
        <w:pStyle w:val="af7"/>
        <w:spacing w:after="0" w:line="216" w:lineRule="auto"/>
        <w:ind w:left="709" w:right="1700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 предоставлении отпуска с последующим увольнением;</w:t>
      </w:r>
    </w:p>
    <w:p w14:paraId="715361CD" w14:textId="28057A59" w:rsidR="00E257C3" w:rsidRPr="009F5CCA" w:rsidRDefault="00E257C3" w:rsidP="00FE7DA5">
      <w:pPr>
        <w:pStyle w:val="af7"/>
        <w:spacing w:after="0" w:line="216" w:lineRule="auto"/>
        <w:ind w:left="709" w:right="1700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 w:rsidRPr="00E257C3">
        <w:rPr>
          <w:rFonts w:ascii="Times New Roman" w:eastAsia="Times New Roman" w:hAnsi="Times New Roman" w:cs="Times New Roman"/>
          <w:sz w:val="24"/>
          <w:szCs w:val="24"/>
        </w:rPr>
        <w:t>о переносе отпуска в связи с временной нетрудоспособностью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F5292CD" w14:textId="1541F104" w:rsidR="00FE7DA5" w:rsidRPr="009F5CCA" w:rsidRDefault="00FE7DA5" w:rsidP="00FE7DA5">
      <w:pPr>
        <w:pStyle w:val="af7"/>
        <w:numPr>
          <w:ilvl w:val="0"/>
          <w:numId w:val="25"/>
        </w:numPr>
        <w:spacing w:after="0" w:line="216" w:lineRule="auto"/>
        <w:ind w:left="709" w:right="1700" w:hanging="425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 w:rsidRPr="009F5CCA">
        <w:rPr>
          <w:rFonts w:ascii="Times New Roman" w:hAnsi="Times New Roman" w:cs="Times New Roman"/>
          <w:sz w:val="24"/>
          <w:szCs w:val="24"/>
        </w:rPr>
        <w:t>Формы согласий работник</w:t>
      </w:r>
      <w:r w:rsidR="00E257C3">
        <w:rPr>
          <w:rFonts w:ascii="Times New Roman" w:hAnsi="Times New Roman" w:cs="Times New Roman"/>
          <w:sz w:val="24"/>
          <w:szCs w:val="24"/>
        </w:rPr>
        <w:t>а</w:t>
      </w:r>
      <w:r w:rsidR="00EA58A1" w:rsidRPr="009F5CCA">
        <w:rPr>
          <w:rFonts w:ascii="Times New Roman" w:hAnsi="Times New Roman" w:cs="Times New Roman"/>
          <w:sz w:val="24"/>
          <w:szCs w:val="24"/>
        </w:rPr>
        <w:t>:</w:t>
      </w:r>
    </w:p>
    <w:p w14:paraId="27DAB1B2" w14:textId="51C57E4C" w:rsidR="00EA58A1" w:rsidRDefault="004665E2" w:rsidP="00720211">
      <w:pPr>
        <w:pStyle w:val="af7"/>
        <w:spacing w:after="0" w:line="216" w:lineRule="auto"/>
        <w:ind w:left="709" w:right="1700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 w:rsidRPr="009F5CCA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EA58A1" w:rsidRPr="009F5CCA">
        <w:rPr>
          <w:rFonts w:ascii="Times New Roman" w:eastAsia="Times New Roman" w:hAnsi="Times New Roman" w:cs="Times New Roman"/>
          <w:sz w:val="24"/>
          <w:szCs w:val="24"/>
        </w:rPr>
        <w:t>отзыв из отпуска</w:t>
      </w:r>
      <w:r w:rsidR="00E257C3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0BC9CB1" w14:textId="04C845A4" w:rsidR="00E257C3" w:rsidRDefault="00E257C3" w:rsidP="00720211">
      <w:pPr>
        <w:pStyle w:val="af7"/>
        <w:spacing w:after="0" w:line="216" w:lineRule="auto"/>
        <w:ind w:left="709" w:right="1700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 w:rsidRPr="00E257C3">
        <w:rPr>
          <w:rFonts w:ascii="Times New Roman" w:eastAsia="Times New Roman" w:hAnsi="Times New Roman" w:cs="Times New Roman"/>
          <w:sz w:val="24"/>
          <w:szCs w:val="24"/>
        </w:rPr>
        <w:t>на перенос отпуска по инициативе работодателя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12D6065" w14:textId="6C3B3161" w:rsidR="00FE7DA5" w:rsidRPr="009F5CCA" w:rsidRDefault="0097106C" w:rsidP="00FE7DA5">
      <w:pPr>
        <w:pStyle w:val="af7"/>
        <w:numPr>
          <w:ilvl w:val="0"/>
          <w:numId w:val="25"/>
        </w:numPr>
        <w:spacing w:after="0" w:line="216" w:lineRule="auto"/>
        <w:ind w:left="709" w:right="1700" w:hanging="425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 w:rsidRPr="009F5CCA">
        <w:rPr>
          <w:rFonts w:ascii="Times New Roman" w:eastAsia="Times New Roman" w:hAnsi="Times New Roman" w:cs="Times New Roman"/>
          <w:sz w:val="24"/>
          <w:szCs w:val="24"/>
        </w:rPr>
        <w:t>П</w:t>
      </w:r>
      <w:r w:rsidR="00FE7DA5" w:rsidRPr="009F5CCA">
        <w:rPr>
          <w:rFonts w:ascii="Times New Roman" w:eastAsia="Times New Roman" w:hAnsi="Times New Roman" w:cs="Times New Roman"/>
          <w:sz w:val="24"/>
          <w:szCs w:val="24"/>
        </w:rPr>
        <w:t>ример графика отпусков.</w:t>
      </w:r>
    </w:p>
    <w:p w14:paraId="07AE046F" w14:textId="717635B4" w:rsidR="00FE7DA5" w:rsidRDefault="00FE7DA5" w:rsidP="00720211">
      <w:pPr>
        <w:pStyle w:val="af7"/>
        <w:numPr>
          <w:ilvl w:val="0"/>
          <w:numId w:val="25"/>
        </w:numPr>
        <w:spacing w:after="0" w:line="216" w:lineRule="auto"/>
        <w:ind w:left="709" w:right="1700" w:hanging="425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5CCA">
        <w:rPr>
          <w:rFonts w:ascii="Times New Roman" w:eastAsia="Times New Roman" w:hAnsi="Times New Roman" w:cs="Times New Roman"/>
          <w:sz w:val="24"/>
          <w:szCs w:val="24"/>
        </w:rPr>
        <w:t>Примеры расчета различных видов отпусков</w:t>
      </w:r>
      <w:r w:rsidR="00E257C3">
        <w:rPr>
          <w:rFonts w:ascii="Times New Roman" w:eastAsia="Times New Roman" w:hAnsi="Times New Roman" w:cs="Times New Roman"/>
          <w:sz w:val="24"/>
          <w:szCs w:val="24"/>
        </w:rPr>
        <w:t xml:space="preserve"> и отпускных</w:t>
      </w:r>
      <w:r w:rsidR="009F5CC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525A482" w14:textId="0D9C072A" w:rsidR="009F5CCA" w:rsidRPr="009F5CCA" w:rsidRDefault="009F5CCA" w:rsidP="00720211">
      <w:pPr>
        <w:pStyle w:val="af7"/>
        <w:numPr>
          <w:ilvl w:val="0"/>
          <w:numId w:val="25"/>
        </w:numPr>
        <w:spacing w:after="0" w:line="216" w:lineRule="auto"/>
        <w:ind w:left="709" w:right="1700" w:hanging="425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Примеры расчета компенсации за неиспользованный отпуск.</w:t>
      </w:r>
    </w:p>
    <w:p w14:paraId="42C85083" w14:textId="46531469" w:rsidR="0097106C" w:rsidRPr="009F5CCA" w:rsidRDefault="0097106C" w:rsidP="00720211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5CCA">
        <w:rPr>
          <w:rFonts w:ascii="Times New Roman" w:eastAsia="Times New Roman" w:hAnsi="Times New Roman" w:cs="Times New Roman"/>
          <w:sz w:val="24"/>
          <w:szCs w:val="24"/>
        </w:rPr>
        <w:t>Перечень категорий работников, имеющих преимущественное право на предоставление ежегодного</w:t>
      </w:r>
      <w:r w:rsidR="00720211" w:rsidRPr="009F5CCA">
        <w:rPr>
          <w:rFonts w:ascii="Times New Roman" w:eastAsia="Times New Roman" w:hAnsi="Times New Roman" w:cs="Times New Roman"/>
          <w:sz w:val="24"/>
          <w:szCs w:val="24"/>
        </w:rPr>
        <w:t xml:space="preserve"> основного</w:t>
      </w:r>
      <w:r w:rsidRPr="009F5CCA">
        <w:rPr>
          <w:rFonts w:ascii="Times New Roman" w:eastAsia="Times New Roman" w:hAnsi="Times New Roman" w:cs="Times New Roman"/>
          <w:sz w:val="24"/>
          <w:szCs w:val="24"/>
        </w:rPr>
        <w:t xml:space="preserve"> оплачиваемого отпуска.</w:t>
      </w:r>
    </w:p>
    <w:p w14:paraId="2C4EB6FB" w14:textId="5B38A7EF" w:rsidR="000F0597" w:rsidRPr="009F5CCA" w:rsidRDefault="000F0597" w:rsidP="00720211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5CCA">
        <w:rPr>
          <w:rFonts w:ascii="Times New Roman" w:eastAsia="Times New Roman" w:hAnsi="Times New Roman" w:cs="Times New Roman"/>
          <w:sz w:val="24"/>
          <w:szCs w:val="24"/>
        </w:rPr>
        <w:t>Раздел Правил внутреннего трудового распорядка «Работа в условиях ненормированного рабочего дня».</w:t>
      </w:r>
    </w:p>
    <w:p w14:paraId="37AD32CB" w14:textId="2DD3AADD" w:rsidR="00742E55" w:rsidRPr="00E257C3" w:rsidRDefault="00742E55" w:rsidP="00720211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5CCA">
        <w:rPr>
          <w:rFonts w:ascii="Times New Roman" w:eastAsia="Times New Roman" w:hAnsi="Times New Roman" w:cs="Times New Roman"/>
          <w:sz w:val="24"/>
          <w:szCs w:val="24"/>
        </w:rPr>
        <w:t>Раздел коллективного договора «</w:t>
      </w:r>
      <w:bookmarkStart w:id="0" w:name="_Toc454655837"/>
      <w:bookmarkStart w:id="1" w:name="_Toc148122705"/>
      <w:r w:rsidRPr="009F5CC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Правила предоставления педагогическим работникам учреждения длительного отпуска сроком до одного года</w:t>
      </w:r>
      <w:bookmarkEnd w:id="0"/>
      <w:bookmarkEnd w:id="1"/>
      <w:r w:rsidRPr="009F5CC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».</w:t>
      </w:r>
    </w:p>
    <w:p w14:paraId="2847E281" w14:textId="00A9BB10" w:rsidR="00E257C3" w:rsidRPr="009F5CCA" w:rsidRDefault="00E257C3" w:rsidP="00720211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E257C3">
        <w:rPr>
          <w:rFonts w:ascii="Times New Roman" w:eastAsia="Times New Roman" w:hAnsi="Times New Roman" w:cs="Times New Roman"/>
          <w:sz w:val="24"/>
          <w:szCs w:val="24"/>
        </w:rPr>
        <w:t>амятка по стажу для длительного отпуска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E257C3">
        <w:rPr>
          <w:rFonts w:ascii="Times New Roman" w:eastAsia="Times New Roman" w:hAnsi="Times New Roman" w:cs="Times New Roman"/>
          <w:sz w:val="24"/>
          <w:szCs w:val="24"/>
        </w:rPr>
        <w:t>что засчитывается в 10 лет непрерывной педагогической работы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9ECBC2A" w14:textId="59981C37" w:rsidR="00FE7DA5" w:rsidRPr="009F5CCA" w:rsidRDefault="00FE7DA5" w:rsidP="00FE7DA5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F5CCA">
        <w:rPr>
          <w:rFonts w:ascii="Times New Roman" w:eastAsia="Times New Roman" w:hAnsi="Times New Roman" w:cs="Times New Roman"/>
          <w:sz w:val="24"/>
          <w:szCs w:val="24"/>
        </w:rPr>
        <w:t>Презентация по теме семинара.</w:t>
      </w:r>
    </w:p>
    <w:p w14:paraId="1EB265EF" w14:textId="554C1691" w:rsidR="00FE7DA5" w:rsidRPr="009F5CCA" w:rsidRDefault="00FE7DA5" w:rsidP="00FE7DA5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F5CCA">
        <w:rPr>
          <w:rFonts w:ascii="Times New Roman" w:eastAsia="Times New Roman" w:hAnsi="Times New Roman" w:cs="Times New Roman"/>
          <w:sz w:val="24"/>
          <w:szCs w:val="24"/>
        </w:rPr>
        <w:t>Инструктивные письма органов государственной власти.</w:t>
      </w:r>
    </w:p>
    <w:p w14:paraId="27DD210A" w14:textId="3ED409EE" w:rsidR="00FE7DA5" w:rsidRPr="009F5CCA" w:rsidRDefault="00FE7DA5" w:rsidP="00FE7DA5">
      <w:pPr>
        <w:pStyle w:val="af7"/>
        <w:numPr>
          <w:ilvl w:val="0"/>
          <w:numId w:val="25"/>
        </w:numPr>
        <w:spacing w:after="0" w:line="216" w:lineRule="auto"/>
        <w:ind w:left="709" w:right="-1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F5CCA">
        <w:rPr>
          <w:rFonts w:ascii="Times New Roman" w:eastAsia="Times New Roman" w:hAnsi="Times New Roman" w:cs="Times New Roman"/>
          <w:sz w:val="24"/>
          <w:szCs w:val="24"/>
        </w:rPr>
        <w:t>Судебная практика.</w:t>
      </w:r>
    </w:p>
    <w:p w14:paraId="3DF87D35" w14:textId="77777777" w:rsidR="00B214E1" w:rsidRDefault="00B214E1" w:rsidP="00435798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6C250A81" w14:textId="14179E6E" w:rsidR="00A478A1" w:rsidRDefault="00A478A1" w:rsidP="00435798">
      <w:pPr>
        <w:spacing w:line="216" w:lineRule="auto"/>
        <w:ind w:right="-1"/>
        <w:jc w:val="center"/>
        <w:rPr>
          <w:rFonts w:eastAsia="Times New Roman"/>
          <w:color w:val="000000"/>
        </w:rPr>
      </w:pPr>
      <w:r w:rsidRPr="00945C3E">
        <w:rPr>
          <w:rFonts w:eastAsia="Times New Roman"/>
          <w:color w:val="000000"/>
        </w:rPr>
        <w:t xml:space="preserve">Общий объем разработанных документов – более </w:t>
      </w:r>
      <w:r w:rsidR="00DD05F1">
        <w:rPr>
          <w:rFonts w:eastAsia="Times New Roman"/>
          <w:color w:val="000000"/>
        </w:rPr>
        <w:t>150</w:t>
      </w:r>
      <w:r w:rsidRPr="00945C3E">
        <w:rPr>
          <w:rFonts w:eastAsia="Times New Roman"/>
          <w:color w:val="000000"/>
        </w:rPr>
        <w:t xml:space="preserve"> страниц формата А4.</w:t>
      </w:r>
    </w:p>
    <w:p w14:paraId="3C876D3E" w14:textId="77777777" w:rsidR="00435798" w:rsidRDefault="00435798" w:rsidP="00435798">
      <w:pPr>
        <w:spacing w:line="216" w:lineRule="auto"/>
        <w:ind w:right="-1"/>
        <w:jc w:val="center"/>
        <w:rPr>
          <w:b/>
          <w:color w:val="000000" w:themeColor="text1"/>
        </w:rPr>
      </w:pPr>
    </w:p>
    <w:p w14:paraId="124DF350" w14:textId="77777777" w:rsidR="00435798" w:rsidRDefault="00435798" w:rsidP="00435798">
      <w:pPr>
        <w:spacing w:line="216" w:lineRule="auto"/>
        <w:ind w:right="-1"/>
        <w:jc w:val="center"/>
        <w:rPr>
          <w:b/>
          <w:color w:val="000000" w:themeColor="text1"/>
        </w:rPr>
      </w:pPr>
    </w:p>
    <w:p w14:paraId="19A5F76A" w14:textId="5D45096C" w:rsidR="002921A8" w:rsidRPr="00CF645B" w:rsidRDefault="002921A8" w:rsidP="00435798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0F115ED9" w14:textId="77777777" w:rsidR="002921A8" w:rsidRPr="00CF645B" w:rsidRDefault="002921A8" w:rsidP="00435798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2B702A" w:rsidRPr="00CF645B" w14:paraId="51A23B06" w14:textId="77777777" w:rsidTr="0044619F">
        <w:tc>
          <w:tcPr>
            <w:tcW w:w="4231" w:type="dxa"/>
            <w:gridSpan w:val="2"/>
          </w:tcPr>
          <w:p w14:paraId="5755D41C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12B7236C" w14:textId="24D6CD54" w:rsidR="002B702A" w:rsidRPr="00CF645B" w:rsidRDefault="009F5CCA" w:rsidP="002B702A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color w:val="000000"/>
              </w:rPr>
              <w:t>09 октября</w:t>
            </w:r>
            <w:r w:rsidR="002577A7">
              <w:rPr>
                <w:rFonts w:eastAsia="Times New Roman"/>
                <w:color w:val="000000"/>
              </w:rPr>
              <w:t xml:space="preserve"> </w:t>
            </w:r>
            <w:r w:rsidR="002577A7" w:rsidRPr="0098239E">
              <w:rPr>
                <w:rFonts w:eastAsia="Times New Roman"/>
                <w:color w:val="000000"/>
              </w:rPr>
              <w:t>202</w:t>
            </w:r>
            <w:r w:rsidR="00435798">
              <w:rPr>
                <w:rFonts w:eastAsia="Times New Roman"/>
                <w:color w:val="000000"/>
              </w:rPr>
              <w:t>6</w:t>
            </w:r>
            <w:r w:rsidR="002577A7" w:rsidRPr="0098239E">
              <w:rPr>
                <w:rFonts w:eastAsia="Times New Roman"/>
                <w:color w:val="000000"/>
              </w:rPr>
              <w:t xml:space="preserve"> г. (</w:t>
            </w:r>
            <w:r>
              <w:rPr>
                <w:rFonts w:eastAsia="Times New Roman"/>
                <w:color w:val="000000"/>
              </w:rPr>
              <w:t>ПТ</w:t>
            </w:r>
            <w:r w:rsidR="002577A7" w:rsidRPr="0098239E">
              <w:rPr>
                <w:rFonts w:eastAsia="Times New Roman"/>
                <w:color w:val="000000"/>
              </w:rPr>
              <w:t>)</w:t>
            </w:r>
          </w:p>
          <w:p w14:paraId="16D69345" w14:textId="77777777" w:rsidR="002B702A" w:rsidRPr="00CF645B" w:rsidRDefault="002B702A" w:rsidP="002B702A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40DC77E9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610E37DD" w14:textId="0D01E613" w:rsidR="002B702A" w:rsidRPr="00CF645B" w:rsidRDefault="002B702A" w:rsidP="002B702A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 w:rsidR="009F5CCA">
              <w:rPr>
                <w:color w:val="000000" w:themeColor="text1"/>
              </w:rPr>
              <w:t>4</w:t>
            </w:r>
            <w:r>
              <w:rPr>
                <w:color w:val="000000" w:themeColor="text1"/>
              </w:rPr>
              <w:t>:</w:t>
            </w:r>
            <w:r w:rsidR="009F5CCA">
              <w:rPr>
                <w:color w:val="000000" w:themeColor="text1"/>
              </w:rPr>
              <w:t>1</w:t>
            </w:r>
            <w:r w:rsidR="00266F3B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 xml:space="preserve"> по московскому времени</w:t>
            </w:r>
          </w:p>
        </w:tc>
        <w:tc>
          <w:tcPr>
            <w:tcW w:w="5919" w:type="dxa"/>
          </w:tcPr>
          <w:p w14:paraId="0517AC8E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09F9DD0F" w14:textId="7843708A" w:rsidR="002B702A" w:rsidRPr="00A870F5" w:rsidRDefault="002B702A" w:rsidP="002B702A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2921A8" w:rsidRPr="00CF645B" w14:paraId="05ECCCCD" w14:textId="77777777" w:rsidTr="0044619F">
        <w:tc>
          <w:tcPr>
            <w:tcW w:w="1504" w:type="dxa"/>
          </w:tcPr>
          <w:p w14:paraId="57BF4652" w14:textId="38AE5CED" w:rsidR="002921A8" w:rsidRPr="000D52EC" w:rsidRDefault="002921A8" w:rsidP="0044619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9:00-9:</w:t>
            </w:r>
            <w:r w:rsidR="002B702A"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5FF99C44" w14:textId="77777777" w:rsidR="002921A8" w:rsidRPr="00CF645B" w:rsidRDefault="002921A8" w:rsidP="0044619F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C8594A" w:rsidRPr="00CF645B" w14:paraId="44574192" w14:textId="77777777" w:rsidTr="0044619F">
        <w:tc>
          <w:tcPr>
            <w:tcW w:w="1504" w:type="dxa"/>
          </w:tcPr>
          <w:p w14:paraId="68797DC2" w14:textId="2EF6BC02" w:rsidR="00C8594A" w:rsidRPr="000D52EC" w:rsidRDefault="00C8594A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9: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5-1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 w:rsidR="009F5CCA">
              <w:rPr>
                <w:b/>
                <w:color w:val="000000" w:themeColor="text1"/>
              </w:rPr>
              <w:t>10</w:t>
            </w:r>
          </w:p>
        </w:tc>
        <w:tc>
          <w:tcPr>
            <w:tcW w:w="8646" w:type="dxa"/>
            <w:gridSpan w:val="2"/>
          </w:tcPr>
          <w:p w14:paraId="69AA97A9" w14:textId="7890D4E8" w:rsidR="00FE7DA5" w:rsidRPr="00B975D4" w:rsidRDefault="00742E55" w:rsidP="00FE7DA5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bCs/>
              </w:rPr>
              <w:t>Составление г</w:t>
            </w:r>
            <w:r w:rsidR="0097106C">
              <w:rPr>
                <w:b/>
                <w:bCs/>
              </w:rPr>
              <w:t>рафик</w:t>
            </w:r>
            <w:r>
              <w:rPr>
                <w:b/>
                <w:bCs/>
              </w:rPr>
              <w:t>а</w:t>
            </w:r>
            <w:r w:rsidR="0097106C">
              <w:rPr>
                <w:b/>
                <w:bCs/>
              </w:rPr>
              <w:t xml:space="preserve"> отпусков</w:t>
            </w:r>
            <w:r>
              <w:rPr>
                <w:b/>
                <w:bCs/>
              </w:rPr>
              <w:t>. Расчет отпусков</w:t>
            </w:r>
          </w:p>
          <w:p w14:paraId="728CE838" w14:textId="77777777" w:rsidR="009F5CCA" w:rsidRDefault="00FE7DA5" w:rsidP="00FE7DA5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Ежегодные </w:t>
            </w:r>
            <w:r w:rsidR="00266F3B">
              <w:rPr>
                <w:color w:val="000000" w:themeColor="text1"/>
              </w:rPr>
              <w:t xml:space="preserve">основные </w:t>
            </w:r>
            <w:r>
              <w:rPr>
                <w:color w:val="000000" w:themeColor="text1"/>
              </w:rPr>
              <w:t xml:space="preserve">оплачиваемые отпуска. </w:t>
            </w:r>
            <w:r w:rsidR="009F5CCA">
              <w:rPr>
                <w:color w:val="000000" w:themeColor="text1"/>
              </w:rPr>
              <w:t>Рабочий год, отпускной период.</w:t>
            </w:r>
          </w:p>
          <w:p w14:paraId="50892588" w14:textId="22B58F7A" w:rsidR="00FE7DA5" w:rsidRDefault="00FE7DA5" w:rsidP="00FE7DA5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 xml:space="preserve">Составление графика отпусков. </w:t>
            </w:r>
            <w:r w:rsidRPr="00257251">
              <w:rPr>
                <w:color w:val="000000" w:themeColor="text1"/>
              </w:rPr>
              <w:t>Преимущественное право на предоставление отпуска</w:t>
            </w:r>
            <w:r w:rsidR="00742E55">
              <w:rPr>
                <w:color w:val="000000" w:themeColor="text1"/>
              </w:rPr>
              <w:t xml:space="preserve"> отдельным категориям работников</w:t>
            </w:r>
            <w:r w:rsidRPr="00257251">
              <w:rPr>
                <w:color w:val="000000" w:themeColor="text1"/>
              </w:rPr>
              <w:t>. Деление</w:t>
            </w:r>
            <w:r>
              <w:rPr>
                <w:color w:val="000000" w:themeColor="text1"/>
              </w:rPr>
              <w:t xml:space="preserve"> отпуска на части. Типовые ошибки в расчете дней отпуска и порядке его предоставления.</w:t>
            </w:r>
          </w:p>
          <w:p w14:paraId="7B3DC36C" w14:textId="3FBD9072" w:rsidR="00FE7DA5" w:rsidRDefault="00FE7DA5" w:rsidP="00FE7DA5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Внесение в график отпусков дополнительных</w:t>
            </w:r>
            <w:r w:rsidR="00266F3B">
              <w:rPr>
                <w:color w:val="000000" w:themeColor="text1"/>
              </w:rPr>
              <w:t xml:space="preserve"> оплачиваемых</w:t>
            </w:r>
            <w:r>
              <w:rPr>
                <w:color w:val="000000" w:themeColor="text1"/>
              </w:rPr>
              <w:t xml:space="preserve"> отпусков, отпусков прошлых рабочих годов.</w:t>
            </w:r>
          </w:p>
          <w:p w14:paraId="1FEAEDAF" w14:textId="4CB9AA57" w:rsidR="00FE7DA5" w:rsidRDefault="00FE7DA5" w:rsidP="00FE7DA5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Нужно ли разделять в графике отпусков</w:t>
            </w:r>
            <w:r w:rsidR="0097106C">
              <w:rPr>
                <w:color w:val="000000" w:themeColor="text1"/>
              </w:rPr>
              <w:t xml:space="preserve"> </w:t>
            </w:r>
            <w:r w:rsidR="00266F3B">
              <w:rPr>
                <w:color w:val="000000" w:themeColor="text1"/>
              </w:rPr>
              <w:t>ежегодный оплачиваемый отпуск и отпуск за работу с ненормированным рабочим днем, отпуск работникам, занятым на работах с вредными условиями труда</w:t>
            </w:r>
            <w:r w:rsidR="005B3926">
              <w:rPr>
                <w:color w:val="000000" w:themeColor="text1"/>
              </w:rPr>
              <w:t xml:space="preserve"> и др. виды отпуска</w:t>
            </w:r>
            <w:r w:rsidR="0097106C">
              <w:rPr>
                <w:color w:val="000000" w:themeColor="text1"/>
              </w:rPr>
              <w:t>.</w:t>
            </w:r>
          </w:p>
          <w:p w14:paraId="757919BB" w14:textId="4A704CCF" w:rsidR="005B3926" w:rsidRDefault="00266F3B" w:rsidP="00FE7DA5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Вопрос о включении график отпусков работников, у которых </w:t>
            </w:r>
            <w:r w:rsidR="00EA58A1">
              <w:rPr>
                <w:color w:val="000000" w:themeColor="text1"/>
              </w:rPr>
              <w:t xml:space="preserve">в очередном (следующем) году </w:t>
            </w:r>
            <w:r>
              <w:rPr>
                <w:color w:val="000000" w:themeColor="text1"/>
              </w:rPr>
              <w:t>заканчивается отпуск по уходу за ребенком до достижения им возраста полутора и трех лет.</w:t>
            </w:r>
          </w:p>
          <w:p w14:paraId="48D2346C" w14:textId="11E347E4" w:rsidR="0097106C" w:rsidRDefault="005B3926" w:rsidP="0097106C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Предоставление отпуска авансом. Возможные последствия предоставления отпуска</w:t>
            </w:r>
            <w:r w:rsidR="00922385">
              <w:rPr>
                <w:color w:val="000000" w:themeColor="text1"/>
              </w:rPr>
              <w:t xml:space="preserve"> авансом</w:t>
            </w:r>
            <w:r>
              <w:rPr>
                <w:color w:val="000000" w:themeColor="text1"/>
              </w:rPr>
              <w:t xml:space="preserve">. </w:t>
            </w:r>
            <w:r w:rsidRPr="009F5CCA">
              <w:rPr>
                <w:color w:val="000000" w:themeColor="text1"/>
              </w:rPr>
              <w:t xml:space="preserve">Практика проверки финансовыми органами учреждений в ситуации предоставления </w:t>
            </w:r>
            <w:r w:rsidR="000F0597" w:rsidRPr="009F5CCA">
              <w:rPr>
                <w:color w:val="000000" w:themeColor="text1"/>
              </w:rPr>
              <w:t xml:space="preserve">работнику </w:t>
            </w:r>
            <w:r w:rsidRPr="009F5CCA">
              <w:rPr>
                <w:color w:val="000000" w:themeColor="text1"/>
              </w:rPr>
              <w:t>отпуска авансом и увольнения работника раньше отработанного рабочего периода</w:t>
            </w:r>
            <w:r w:rsidR="000F0597" w:rsidRPr="009F5CCA">
              <w:rPr>
                <w:color w:val="000000" w:themeColor="text1"/>
              </w:rPr>
              <w:t xml:space="preserve"> </w:t>
            </w:r>
            <w:r w:rsidR="000F0597">
              <w:rPr>
                <w:color w:val="000000" w:themeColor="text1"/>
              </w:rPr>
              <w:t>(например, сразу после отпуска)</w:t>
            </w:r>
            <w:r>
              <w:rPr>
                <w:color w:val="000000" w:themeColor="text1"/>
              </w:rPr>
              <w:t>.</w:t>
            </w:r>
          </w:p>
          <w:p w14:paraId="5A9E17EB" w14:textId="0ECE58AE" w:rsidR="009F5CCA" w:rsidRDefault="009F5CCA" w:rsidP="0097106C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Допустимо ли предоставлять отпуск пропорционально отработанному в рабочем году времени.</w:t>
            </w:r>
          </w:p>
          <w:p w14:paraId="498DE0EA" w14:textId="2AEC3D75" w:rsidR="00742E55" w:rsidRDefault="00742E55" w:rsidP="0097106C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Внесение в график отпусков педагогических работников, которые приняты на работу с 01.09.2026 по 30.06.2027</w:t>
            </w:r>
            <w:r w:rsidR="000F0597">
              <w:rPr>
                <w:color w:val="000000" w:themeColor="text1"/>
              </w:rPr>
              <w:t xml:space="preserve"> (на учебный год)</w:t>
            </w:r>
            <w:r>
              <w:rPr>
                <w:color w:val="000000" w:themeColor="text1"/>
              </w:rPr>
              <w:t>. Сложности, которые могут возникнуть при увольнении таких работников.</w:t>
            </w:r>
          </w:p>
          <w:p w14:paraId="0CE21C84" w14:textId="527DD041" w:rsidR="00EA58A1" w:rsidRDefault="0097106C" w:rsidP="0097106C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Ведение графика отпусков</w:t>
            </w:r>
            <w:r w:rsidR="00720211">
              <w:rPr>
                <w:color w:val="000000" w:themeColor="text1"/>
              </w:rPr>
              <w:t xml:space="preserve"> в течение календарного года</w:t>
            </w:r>
            <w:r>
              <w:rPr>
                <w:color w:val="000000" w:themeColor="text1"/>
              </w:rPr>
              <w:t xml:space="preserve">. Внесение изменений в график отпусков. </w:t>
            </w:r>
            <w:r w:rsidR="00720211">
              <w:rPr>
                <w:color w:val="000000" w:themeColor="text1"/>
              </w:rPr>
              <w:t xml:space="preserve">Отпуска вновь принятых в календарном году работников. </w:t>
            </w:r>
            <w:r w:rsidR="00A529D6">
              <w:rPr>
                <w:color w:val="000000" w:themeColor="text1"/>
              </w:rPr>
              <w:t>Изменени</w:t>
            </w:r>
            <w:r w:rsidR="00720211">
              <w:rPr>
                <w:color w:val="000000" w:themeColor="text1"/>
              </w:rPr>
              <w:t>е</w:t>
            </w:r>
            <w:r w:rsidR="00A529D6">
              <w:rPr>
                <w:color w:val="000000" w:themeColor="text1"/>
              </w:rPr>
              <w:t xml:space="preserve"> сроков отпуска </w:t>
            </w:r>
            <w:r w:rsidR="00720211">
              <w:rPr>
                <w:color w:val="000000" w:themeColor="text1"/>
              </w:rPr>
              <w:t xml:space="preserve">работника </w:t>
            </w:r>
            <w:r w:rsidR="00A529D6">
              <w:rPr>
                <w:color w:val="000000" w:themeColor="text1"/>
              </w:rPr>
              <w:t xml:space="preserve">в течение года в связи с: переходом на другую работу, получением инвалидности, </w:t>
            </w:r>
            <w:r w:rsidR="00720211">
              <w:rPr>
                <w:color w:val="000000" w:themeColor="text1"/>
              </w:rPr>
              <w:t>установлением режима работы в условиях ненормированного рабочего дня, установлением работы во вредных условиях труда.</w:t>
            </w:r>
          </w:p>
          <w:p w14:paraId="31FCA51E" w14:textId="6936B4EC" w:rsidR="00742E55" w:rsidRPr="0097106C" w:rsidRDefault="00720211" w:rsidP="00742E55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Учет предоставления отпусков в бумажном или электронном виде (при отсутствии карточки Т-2). </w:t>
            </w:r>
            <w:r w:rsidR="0097106C">
              <w:rPr>
                <w:color w:val="000000" w:themeColor="text1"/>
              </w:rPr>
              <w:t>Быстрый расчет отпусков с помощью электронных таблиц</w:t>
            </w:r>
            <w:r w:rsidR="00EA58A1">
              <w:rPr>
                <w:color w:val="000000" w:themeColor="text1"/>
              </w:rPr>
              <w:t xml:space="preserve"> и различных электронных сервисов. Расчет сроков отпуск</w:t>
            </w:r>
            <w:r w:rsidR="00742E55">
              <w:rPr>
                <w:color w:val="000000" w:themeColor="text1"/>
              </w:rPr>
              <w:t>ов</w:t>
            </w:r>
            <w:r w:rsidR="00EA58A1">
              <w:rPr>
                <w:color w:val="000000" w:themeColor="text1"/>
              </w:rPr>
              <w:t xml:space="preserve"> беременной женщины.</w:t>
            </w:r>
          </w:p>
        </w:tc>
      </w:tr>
      <w:tr w:rsidR="00C8594A" w:rsidRPr="00CF645B" w14:paraId="18C62E31" w14:textId="77777777" w:rsidTr="0044619F">
        <w:tc>
          <w:tcPr>
            <w:tcW w:w="1504" w:type="dxa"/>
          </w:tcPr>
          <w:p w14:paraId="627B576D" w14:textId="7BDF3992" w:rsidR="00C8594A" w:rsidRPr="000D52EC" w:rsidRDefault="00C8594A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 w:rsidR="009F5CCA">
              <w:rPr>
                <w:b/>
                <w:color w:val="000000" w:themeColor="text1"/>
              </w:rPr>
              <w:t>10</w:t>
            </w:r>
            <w:r w:rsidRPr="000D52EC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 w:rsidR="009F5CCA">
              <w:rPr>
                <w:b/>
                <w:color w:val="000000" w:themeColor="text1"/>
              </w:rPr>
              <w:t>20</w:t>
            </w:r>
          </w:p>
        </w:tc>
        <w:tc>
          <w:tcPr>
            <w:tcW w:w="8646" w:type="dxa"/>
            <w:gridSpan w:val="2"/>
          </w:tcPr>
          <w:p w14:paraId="30D5E530" w14:textId="052771A5" w:rsidR="00C8594A" w:rsidRPr="00D1557B" w:rsidRDefault="00C8594A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D1557B">
              <w:rPr>
                <w:color w:val="000000" w:themeColor="text1"/>
              </w:rPr>
              <w:t>Перерыв</w:t>
            </w:r>
          </w:p>
        </w:tc>
      </w:tr>
      <w:tr w:rsidR="00C8594A" w:rsidRPr="00CF645B" w14:paraId="373EF9AA" w14:textId="77777777" w:rsidTr="0044619F">
        <w:tc>
          <w:tcPr>
            <w:tcW w:w="1504" w:type="dxa"/>
          </w:tcPr>
          <w:p w14:paraId="0ADC369C" w14:textId="4A9131DC" w:rsidR="00C8594A" w:rsidRPr="000D52EC" w:rsidRDefault="00C8594A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 w:rsidR="009F5CCA">
              <w:rPr>
                <w:b/>
                <w:color w:val="000000" w:themeColor="text1"/>
              </w:rPr>
              <w:t>20</w:t>
            </w:r>
            <w:r>
              <w:rPr>
                <w:b/>
                <w:color w:val="000000" w:themeColor="text1"/>
              </w:rPr>
              <w:t>-1</w:t>
            </w:r>
            <w:r w:rsidR="00F17AA2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:</w:t>
            </w:r>
            <w:r w:rsidR="009F5CCA">
              <w:rPr>
                <w:b/>
                <w:color w:val="000000" w:themeColor="text1"/>
              </w:rPr>
              <w:t>2</w:t>
            </w:r>
            <w:r w:rsidR="00435798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5D4BC614" w14:textId="4F7B84C9" w:rsidR="00B7641D" w:rsidRPr="00B7641D" w:rsidRDefault="0097106C" w:rsidP="00B7641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Предоставление отпусков</w:t>
            </w:r>
          </w:p>
          <w:p w14:paraId="7CC8D78C" w14:textId="77777777" w:rsidR="0097106C" w:rsidRPr="009F5CCA" w:rsidRDefault="0097106C" w:rsidP="0097106C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9F5CCA">
              <w:rPr>
                <w:color w:val="000000" w:themeColor="text1"/>
              </w:rPr>
              <w:t>Права и обязанности работников и работодателя в вопросах отпусков. Ситуации, которые решаются «по соглашению между работником и работодателем».</w:t>
            </w:r>
          </w:p>
          <w:p w14:paraId="6DC4ED4D" w14:textId="20A80CA0" w:rsidR="0097106C" w:rsidRPr="009F5CCA" w:rsidRDefault="0097106C" w:rsidP="0097106C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9F5CCA">
              <w:rPr>
                <w:color w:val="000000" w:themeColor="text1"/>
              </w:rPr>
              <w:t xml:space="preserve">Ознакомление работников с графиком отпусков и с приказом об отпуске. Необязательность заявления о предоставлении отпуска. Расчет отпускных. Сроки выплаты отпускных. Ситуации применения статьи 236 ТК РФ при </w:t>
            </w:r>
            <w:r w:rsidR="00742E55" w:rsidRPr="009F5CCA">
              <w:rPr>
                <w:color w:val="000000" w:themeColor="text1"/>
              </w:rPr>
              <w:t xml:space="preserve">задержке </w:t>
            </w:r>
            <w:r w:rsidRPr="009F5CCA">
              <w:rPr>
                <w:color w:val="000000" w:themeColor="text1"/>
              </w:rPr>
              <w:t>выплат</w:t>
            </w:r>
            <w:r w:rsidR="00742E55" w:rsidRPr="009F5CCA">
              <w:rPr>
                <w:color w:val="000000" w:themeColor="text1"/>
              </w:rPr>
              <w:t>ы</w:t>
            </w:r>
            <w:r w:rsidRPr="009F5CCA">
              <w:rPr>
                <w:color w:val="000000" w:themeColor="text1"/>
              </w:rPr>
              <w:t xml:space="preserve"> отпускных.</w:t>
            </w:r>
          </w:p>
          <w:p w14:paraId="380D2EBD" w14:textId="30A58136" w:rsidR="0097106C" w:rsidRDefault="0097106C" w:rsidP="0097106C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9F5CCA">
              <w:rPr>
                <w:color w:val="000000" w:themeColor="text1"/>
              </w:rPr>
              <w:t>Перенос отпуска.</w:t>
            </w:r>
            <w:r w:rsidR="00EA58A1" w:rsidRPr="009F5CCA">
              <w:rPr>
                <w:color w:val="000000" w:themeColor="text1"/>
              </w:rPr>
              <w:t xml:space="preserve"> Временная нетрудоспособность </w:t>
            </w:r>
            <w:r w:rsidR="00EA58A1">
              <w:rPr>
                <w:color w:val="000000" w:themeColor="text1"/>
              </w:rPr>
              <w:t>работника. Перенос отпуска из-за задержки выплаты отпускных. Запрет непредоставления отпуска в течение двух лет подряд.</w:t>
            </w:r>
          </w:p>
          <w:p w14:paraId="47A8EC0E" w14:textId="3E0719C6" w:rsidR="00EA58A1" w:rsidRDefault="00EA58A1" w:rsidP="00EA58A1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Отзыв из отпуска. Нужно ли отзывать директора учреждения из отпуска по необходимости подписания документов.</w:t>
            </w:r>
            <w:r w:rsidR="00742E55">
              <w:rPr>
                <w:color w:val="000000" w:themeColor="text1"/>
              </w:rPr>
              <w:t xml:space="preserve"> Если педагогический работник (учитель, преподаватель, тренер-преподаватель) во время отпуска поехал на мероприятие (выставка,</w:t>
            </w:r>
            <w:r w:rsidR="00A529D6">
              <w:rPr>
                <w:color w:val="000000" w:themeColor="text1"/>
              </w:rPr>
              <w:t xml:space="preserve"> пленэры,</w:t>
            </w:r>
            <w:r w:rsidR="00742E55">
              <w:rPr>
                <w:color w:val="000000" w:themeColor="text1"/>
              </w:rPr>
              <w:t xml:space="preserve"> учебно-тренировочные мероприятия, спортивные соревнования</w:t>
            </w:r>
            <w:r w:rsidR="00A529D6">
              <w:rPr>
                <w:color w:val="000000" w:themeColor="text1"/>
              </w:rPr>
              <w:t xml:space="preserve"> и др.</w:t>
            </w:r>
            <w:r w:rsidR="00742E55">
              <w:rPr>
                <w:color w:val="000000" w:themeColor="text1"/>
              </w:rPr>
              <w:t>) с обучающимися учреждения.</w:t>
            </w:r>
            <w:r>
              <w:rPr>
                <w:color w:val="000000" w:themeColor="text1"/>
              </w:rPr>
              <w:t xml:space="preserve"> Порядок оформления отзыва из отпуска.</w:t>
            </w:r>
          </w:p>
          <w:p w14:paraId="2CAF8732" w14:textId="790716A7" w:rsidR="00EA58A1" w:rsidRPr="009F5CCA" w:rsidRDefault="00922385" w:rsidP="0097106C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9F5CCA">
              <w:rPr>
                <w:color w:val="000000" w:themeColor="text1"/>
              </w:rPr>
              <w:t>Отпуск на работе по внутреннему совместительству. Отпуск на работе по внешнему совместительству.</w:t>
            </w:r>
            <w:r w:rsidR="00742E55" w:rsidRPr="009F5CCA">
              <w:rPr>
                <w:color w:val="000000" w:themeColor="text1"/>
              </w:rPr>
              <w:t xml:space="preserve"> </w:t>
            </w:r>
            <w:r w:rsidR="000F0597" w:rsidRPr="009F5CCA">
              <w:rPr>
                <w:color w:val="000000" w:themeColor="text1"/>
              </w:rPr>
              <w:t>Д</w:t>
            </w:r>
            <w:r w:rsidR="00742E55" w:rsidRPr="009F5CCA">
              <w:rPr>
                <w:color w:val="000000" w:themeColor="text1"/>
              </w:rPr>
              <w:t>опустимост</w:t>
            </w:r>
            <w:r w:rsidR="000F0597" w:rsidRPr="009F5CCA">
              <w:rPr>
                <w:color w:val="000000" w:themeColor="text1"/>
              </w:rPr>
              <w:t>ь</w:t>
            </w:r>
            <w:r w:rsidR="00742E55" w:rsidRPr="009F5CCA">
              <w:rPr>
                <w:color w:val="000000" w:themeColor="text1"/>
              </w:rPr>
              <w:t xml:space="preserve"> ситуации предоставления отпуска по основной работе и по совместительству в разное время.</w:t>
            </w:r>
            <w:r w:rsidR="00A529D6" w:rsidRPr="009F5CCA">
              <w:rPr>
                <w:color w:val="000000" w:themeColor="text1"/>
              </w:rPr>
              <w:t xml:space="preserve"> Ситуация для работодателя-совместителя, в которой работник берет учебный отпуск на основной работе.</w:t>
            </w:r>
          </w:p>
          <w:p w14:paraId="20064B48" w14:textId="6E48C579" w:rsidR="00EA58A1" w:rsidRDefault="00EA58A1" w:rsidP="00EA58A1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Замена отпуска денежной компенсацией</w:t>
            </w:r>
            <w:r w:rsidR="00742E55">
              <w:rPr>
                <w:color w:val="000000" w:themeColor="text1"/>
              </w:rPr>
              <w:t xml:space="preserve"> – право или обязанность работодателя.</w:t>
            </w:r>
          </w:p>
          <w:p w14:paraId="42A714D0" w14:textId="34542C26" w:rsidR="0097106C" w:rsidRDefault="0097106C" w:rsidP="0097106C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Компенсация за неиспользованный отпуск</w:t>
            </w:r>
            <w:r w:rsidR="009F5CCA">
              <w:rPr>
                <w:color w:val="000000" w:themeColor="text1"/>
              </w:rPr>
              <w:t xml:space="preserve"> работнику. Компенсация за неиспользованный отпуск при увольнении. Порядок расчета дней компенсации. </w:t>
            </w:r>
            <w:r w:rsidR="009F5CCA">
              <w:rPr>
                <w:color w:val="000000" w:themeColor="text1"/>
              </w:rPr>
              <w:lastRenderedPageBreak/>
              <w:t>Пример расчета компенсации за неиспользованный отпуск для педагогического работника-совместителя, увольняющегося 31 мая.</w:t>
            </w:r>
          </w:p>
          <w:p w14:paraId="1057E297" w14:textId="77777777" w:rsidR="00C8594A" w:rsidRDefault="0097106C" w:rsidP="00742E55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Отпуска с последующим увольнением.</w:t>
            </w:r>
            <w:r w:rsidR="00742E55">
              <w:rPr>
                <w:color w:val="000000" w:themeColor="text1"/>
              </w:rPr>
              <w:t xml:space="preserve"> Если работник заболел во время отпуска с последующим увольнением.</w:t>
            </w:r>
            <w:r>
              <w:rPr>
                <w:color w:val="000000" w:themeColor="text1"/>
              </w:rPr>
              <w:t xml:space="preserve"> «Не погашенные» отпуска.</w:t>
            </w:r>
          </w:p>
          <w:p w14:paraId="3D27B45C" w14:textId="76F84749" w:rsidR="00A529D6" w:rsidRPr="00922385" w:rsidRDefault="00A529D6" w:rsidP="00742E55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9F5CCA">
              <w:rPr>
                <w:color w:val="000000" w:themeColor="text1"/>
              </w:rPr>
              <w:t>Отпуск работающим инвалидам. Положены ли инвалиду дополнительные дни отпуска</w:t>
            </w:r>
            <w:r w:rsidR="000F0597" w:rsidRPr="009F5CCA">
              <w:rPr>
                <w:color w:val="000000" w:themeColor="text1"/>
              </w:rPr>
              <w:t xml:space="preserve"> за предыдущие годы работы в учреждении, если им не были своевременно </w:t>
            </w:r>
            <w:r w:rsidRPr="009F5CCA">
              <w:rPr>
                <w:color w:val="000000" w:themeColor="text1"/>
              </w:rPr>
              <w:t>предоставлен документ об инвалидности.</w:t>
            </w:r>
          </w:p>
        </w:tc>
      </w:tr>
      <w:tr w:rsidR="00F17AA2" w:rsidRPr="00CF645B" w14:paraId="336A03A6" w14:textId="77777777" w:rsidTr="0044619F">
        <w:tc>
          <w:tcPr>
            <w:tcW w:w="1504" w:type="dxa"/>
          </w:tcPr>
          <w:p w14:paraId="17F86E73" w14:textId="29594C37" w:rsidR="00F17AA2" w:rsidRPr="000D52EC" w:rsidRDefault="00F17AA2" w:rsidP="00D1557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lastRenderedPageBreak/>
              <w:t>11:</w:t>
            </w:r>
            <w:r w:rsidR="009F5CCA">
              <w:rPr>
                <w:b/>
                <w:color w:val="000000" w:themeColor="text1"/>
              </w:rPr>
              <w:t>2</w:t>
            </w:r>
            <w:r w:rsidR="00435798">
              <w:rPr>
                <w:b/>
                <w:color w:val="000000" w:themeColor="text1"/>
              </w:rPr>
              <w:t>5</w:t>
            </w:r>
            <w:r>
              <w:rPr>
                <w:b/>
                <w:color w:val="000000" w:themeColor="text1"/>
              </w:rPr>
              <w:t>-1</w:t>
            </w:r>
            <w:r w:rsidR="00435798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:</w:t>
            </w:r>
            <w:r w:rsidR="009F5CCA">
              <w:rPr>
                <w:b/>
                <w:color w:val="000000" w:themeColor="text1"/>
              </w:rPr>
              <w:t>40</w:t>
            </w:r>
          </w:p>
        </w:tc>
        <w:tc>
          <w:tcPr>
            <w:tcW w:w="8646" w:type="dxa"/>
            <w:gridSpan w:val="2"/>
          </w:tcPr>
          <w:p w14:paraId="30B1E34E" w14:textId="21972256" w:rsidR="00F17AA2" w:rsidRPr="00D1557B" w:rsidRDefault="00F17AA2" w:rsidP="00A478A1">
            <w:pPr>
              <w:spacing w:before="60" w:line="216" w:lineRule="auto"/>
              <w:jc w:val="both"/>
              <w:rPr>
                <w:b/>
                <w:bCs/>
              </w:rPr>
            </w:pPr>
            <w:r w:rsidRPr="00D1557B">
              <w:rPr>
                <w:color w:val="000000" w:themeColor="text1"/>
              </w:rPr>
              <w:t>Перерыв</w:t>
            </w:r>
          </w:p>
        </w:tc>
      </w:tr>
      <w:tr w:rsidR="00C8594A" w:rsidRPr="00CF645B" w14:paraId="4096C20B" w14:textId="77777777" w:rsidTr="0044619F">
        <w:tc>
          <w:tcPr>
            <w:tcW w:w="1504" w:type="dxa"/>
          </w:tcPr>
          <w:p w14:paraId="05E6D9C8" w14:textId="67EECBDD" w:rsidR="00C8594A" w:rsidRPr="00D1557B" w:rsidRDefault="00A478A1" w:rsidP="00D1557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D1557B">
              <w:rPr>
                <w:b/>
                <w:color w:val="000000" w:themeColor="text1"/>
              </w:rPr>
              <w:t>1</w:t>
            </w:r>
            <w:r w:rsidR="00435798">
              <w:rPr>
                <w:b/>
                <w:color w:val="000000" w:themeColor="text1"/>
              </w:rPr>
              <w:t>1</w:t>
            </w:r>
            <w:r w:rsidRPr="00D1557B">
              <w:rPr>
                <w:b/>
                <w:color w:val="000000" w:themeColor="text1"/>
              </w:rPr>
              <w:t>:</w:t>
            </w:r>
            <w:r w:rsidR="009F5CCA">
              <w:rPr>
                <w:b/>
                <w:color w:val="000000" w:themeColor="text1"/>
              </w:rPr>
              <w:t>40</w:t>
            </w:r>
            <w:r w:rsidR="00C7119E">
              <w:rPr>
                <w:b/>
                <w:color w:val="000000" w:themeColor="text1"/>
              </w:rPr>
              <w:t>-1</w:t>
            </w:r>
            <w:r w:rsidR="009F5CCA">
              <w:rPr>
                <w:b/>
                <w:color w:val="000000" w:themeColor="text1"/>
              </w:rPr>
              <w:t>2</w:t>
            </w:r>
            <w:r w:rsidRPr="00D1557B">
              <w:rPr>
                <w:b/>
                <w:color w:val="000000" w:themeColor="text1"/>
              </w:rPr>
              <w:t>:</w:t>
            </w:r>
            <w:r w:rsidR="009F5CCA">
              <w:rPr>
                <w:b/>
                <w:color w:val="000000" w:themeColor="text1"/>
              </w:rPr>
              <w:t>4</w:t>
            </w:r>
            <w:r w:rsidR="00435798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02F49ACE" w14:textId="5A694194" w:rsidR="00C8594A" w:rsidRPr="00712A9E" w:rsidRDefault="00742E55" w:rsidP="00C8594A">
            <w:pPr>
              <w:pStyle w:val="af8"/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Различные виды о</w:t>
            </w:r>
            <w:r w:rsidR="0097106C">
              <w:rPr>
                <w:b/>
                <w:bCs/>
                <w:color w:val="000000" w:themeColor="text1"/>
              </w:rPr>
              <w:t>тпуск</w:t>
            </w:r>
            <w:r>
              <w:rPr>
                <w:b/>
                <w:bCs/>
                <w:color w:val="000000" w:themeColor="text1"/>
              </w:rPr>
              <w:t>ов</w:t>
            </w:r>
          </w:p>
          <w:p w14:paraId="26BA9B36" w14:textId="77777777" w:rsidR="00922385" w:rsidRDefault="00922385" w:rsidP="00B7641D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Отпуск работникам с ненормированным рабочим днем. Категории работников, которым предоставляется отпуск. Нормативное регулирование такого отпуска учредителем учреждения. Максимальная продолжительность отпуска. Возможность замены отпуска денежной компенсацией. Примеры положений в ПВТР по вопросам регламентации ненормированного рабочего дня.</w:t>
            </w:r>
          </w:p>
          <w:p w14:paraId="6F08D315" w14:textId="03F69B90" w:rsidR="00922385" w:rsidRPr="00EA58A1" w:rsidRDefault="0097106C" w:rsidP="00B7641D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Учебный отпуск. Предоставление отпуска при</w:t>
            </w:r>
            <w:r w:rsidR="00922385">
              <w:rPr>
                <w:color w:val="000000" w:themeColor="text1"/>
              </w:rPr>
              <w:t xml:space="preserve"> получении различных уровней профессионального образования и</w:t>
            </w:r>
            <w:r>
              <w:rPr>
                <w:color w:val="000000" w:themeColor="text1"/>
              </w:rPr>
              <w:t xml:space="preserve"> различных формах обучения</w:t>
            </w:r>
            <w:r w:rsidR="00922385">
              <w:rPr>
                <w:color w:val="000000" w:themeColor="text1"/>
              </w:rPr>
              <w:t xml:space="preserve"> (очная, очно-заочная, заочная)</w:t>
            </w:r>
            <w:r>
              <w:rPr>
                <w:color w:val="000000" w:themeColor="text1"/>
              </w:rPr>
              <w:t xml:space="preserve">. </w:t>
            </w:r>
            <w:r w:rsidR="00EA58A1">
              <w:rPr>
                <w:color w:val="000000" w:themeColor="text1"/>
              </w:rPr>
              <w:t>Сложные аспекты предоставления отпусков при получении среднего профессионального образования</w:t>
            </w:r>
            <w:r w:rsidR="00922385">
              <w:rPr>
                <w:color w:val="000000" w:themeColor="text1"/>
              </w:rPr>
              <w:t xml:space="preserve"> (из-за различных видов образовательных программ)</w:t>
            </w:r>
            <w:r w:rsidR="00EA58A1">
              <w:rPr>
                <w:color w:val="000000" w:themeColor="text1"/>
              </w:rPr>
              <w:t>.</w:t>
            </w:r>
            <w:r w:rsidR="00922385">
              <w:rPr>
                <w:color w:val="000000" w:themeColor="text1"/>
              </w:rPr>
              <w:t xml:space="preserve"> Что считается повышением уровня образования.</w:t>
            </w:r>
          </w:p>
        </w:tc>
      </w:tr>
      <w:tr w:rsidR="00C7119E" w:rsidRPr="00CF645B" w14:paraId="5136A151" w14:textId="77777777" w:rsidTr="0044619F">
        <w:tc>
          <w:tcPr>
            <w:tcW w:w="1504" w:type="dxa"/>
          </w:tcPr>
          <w:p w14:paraId="77E5FADF" w14:textId="49DA8183" w:rsidR="00C7119E" w:rsidRPr="00D1557B" w:rsidRDefault="00C7119E" w:rsidP="00D1557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</w:t>
            </w:r>
            <w:r w:rsidR="00435798">
              <w:rPr>
                <w:b/>
                <w:color w:val="000000" w:themeColor="text1"/>
              </w:rPr>
              <w:t>2</w:t>
            </w:r>
            <w:r w:rsidRPr="00D1557B">
              <w:rPr>
                <w:b/>
                <w:color w:val="000000" w:themeColor="text1"/>
              </w:rPr>
              <w:t>:</w:t>
            </w:r>
            <w:r w:rsidR="009F5CCA">
              <w:rPr>
                <w:b/>
                <w:color w:val="000000" w:themeColor="text1"/>
              </w:rPr>
              <w:t>4</w:t>
            </w:r>
            <w:r w:rsidR="00435798">
              <w:rPr>
                <w:b/>
                <w:color w:val="000000" w:themeColor="text1"/>
              </w:rPr>
              <w:t>5</w:t>
            </w:r>
            <w:r>
              <w:rPr>
                <w:b/>
                <w:color w:val="000000" w:themeColor="text1"/>
              </w:rPr>
              <w:t>-1</w:t>
            </w:r>
            <w:r w:rsidR="00435798">
              <w:rPr>
                <w:b/>
                <w:color w:val="000000" w:themeColor="text1"/>
              </w:rPr>
              <w:t>2</w:t>
            </w:r>
            <w:r>
              <w:rPr>
                <w:b/>
                <w:color w:val="000000" w:themeColor="text1"/>
              </w:rPr>
              <w:t>:</w:t>
            </w:r>
            <w:r w:rsidR="009F5CCA">
              <w:rPr>
                <w:b/>
                <w:color w:val="000000" w:themeColor="text1"/>
              </w:rPr>
              <w:t>5</w:t>
            </w:r>
            <w:r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4CD63832" w14:textId="5B057AFA" w:rsidR="00C7119E" w:rsidRPr="00D1557B" w:rsidRDefault="00C7119E" w:rsidP="00C8594A">
            <w:pPr>
              <w:pStyle w:val="af8"/>
              <w:spacing w:before="60" w:line="216" w:lineRule="auto"/>
              <w:jc w:val="both"/>
            </w:pPr>
            <w:r w:rsidRPr="00D1557B">
              <w:rPr>
                <w:color w:val="000000" w:themeColor="text1"/>
              </w:rPr>
              <w:t>Перерыв</w:t>
            </w:r>
          </w:p>
        </w:tc>
      </w:tr>
      <w:tr w:rsidR="00C7119E" w:rsidRPr="00CF645B" w14:paraId="4ACB23C8" w14:textId="77777777" w:rsidTr="0044619F">
        <w:tc>
          <w:tcPr>
            <w:tcW w:w="1504" w:type="dxa"/>
          </w:tcPr>
          <w:p w14:paraId="5A6589EC" w14:textId="49A7007C" w:rsidR="00C7119E" w:rsidRPr="00D1557B" w:rsidRDefault="00C7119E" w:rsidP="00D1557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</w:t>
            </w:r>
            <w:r w:rsidR="00D470B5">
              <w:rPr>
                <w:b/>
                <w:color w:val="000000" w:themeColor="text1"/>
              </w:rPr>
              <w:t>2</w:t>
            </w:r>
            <w:r>
              <w:rPr>
                <w:b/>
                <w:color w:val="000000" w:themeColor="text1"/>
              </w:rPr>
              <w:t>:</w:t>
            </w:r>
            <w:r w:rsidR="009F5CCA">
              <w:rPr>
                <w:b/>
                <w:color w:val="000000" w:themeColor="text1"/>
              </w:rPr>
              <w:t>5</w:t>
            </w:r>
            <w:r>
              <w:rPr>
                <w:b/>
                <w:color w:val="000000" w:themeColor="text1"/>
              </w:rPr>
              <w:t>5-1</w:t>
            </w:r>
            <w:r w:rsidR="009F5CCA">
              <w:rPr>
                <w:b/>
                <w:color w:val="000000" w:themeColor="text1"/>
              </w:rPr>
              <w:t>4</w:t>
            </w:r>
            <w:r>
              <w:rPr>
                <w:b/>
                <w:color w:val="000000" w:themeColor="text1"/>
              </w:rPr>
              <w:t>:</w:t>
            </w:r>
            <w:r w:rsidR="009F5CCA">
              <w:rPr>
                <w:b/>
                <w:color w:val="000000" w:themeColor="text1"/>
              </w:rPr>
              <w:t>00</w:t>
            </w:r>
          </w:p>
        </w:tc>
        <w:tc>
          <w:tcPr>
            <w:tcW w:w="8646" w:type="dxa"/>
            <w:gridSpan w:val="2"/>
          </w:tcPr>
          <w:p w14:paraId="0B9BE9E3" w14:textId="2670B31D" w:rsidR="00260D21" w:rsidRDefault="0097106C" w:rsidP="00712A9E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 w:themeColor="text1"/>
              </w:rPr>
            </w:pPr>
            <w:r>
              <w:rPr>
                <w:rFonts w:eastAsia="Times New Roman"/>
                <w:b/>
                <w:bCs/>
                <w:color w:val="000000" w:themeColor="text1"/>
              </w:rPr>
              <w:t>Различные виды отпусков</w:t>
            </w:r>
          </w:p>
          <w:p w14:paraId="7AC745A9" w14:textId="3D23DBD1" w:rsidR="0097106C" w:rsidRDefault="0097106C" w:rsidP="0097106C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Отпуска по беременности и родам и по уходу за ребенком. Работа на неполный </w:t>
            </w:r>
            <w:r w:rsidR="00A529D6">
              <w:rPr>
                <w:color w:val="000000" w:themeColor="text1"/>
              </w:rPr>
              <w:t xml:space="preserve">и полный </w:t>
            </w:r>
            <w:r>
              <w:rPr>
                <w:color w:val="000000" w:themeColor="text1"/>
              </w:rPr>
              <w:t>рабочий день при нахождении в отпуске по уходу за ребенком. Изменения в законодательстве после 01.01.2024. Последствия прерывания отпуска по уходу за ребенком в промежутке до 1,5 лет и от 1,5 до 3 лет.</w:t>
            </w:r>
          </w:p>
          <w:p w14:paraId="42F95C35" w14:textId="7C626055" w:rsidR="0097106C" w:rsidRDefault="0097106C" w:rsidP="0097106C">
            <w:pPr>
              <w:pStyle w:val="af8"/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 w:rsidRPr="005B3926">
              <w:rPr>
                <w:bCs/>
                <w:iCs/>
                <w:color w:val="000000" w:themeColor="text1"/>
              </w:rPr>
              <w:t>Отпуск с последующим увольнением. Включение в стаж работы, дающий право на ежегодный оплачиваемый отпуск, времени отпуска перед самим увольнением. Требования бывших работников компенсации за неиспользованный отпуск</w:t>
            </w:r>
            <w:r w:rsidR="00A529D6">
              <w:rPr>
                <w:bCs/>
                <w:iCs/>
                <w:color w:val="000000" w:themeColor="text1"/>
              </w:rPr>
              <w:t xml:space="preserve"> в связи с нахождением в отпуске перед увольнением</w:t>
            </w:r>
            <w:r w:rsidRPr="005B3926">
              <w:rPr>
                <w:bCs/>
                <w:iCs/>
                <w:color w:val="000000" w:themeColor="text1"/>
              </w:rPr>
              <w:t>.</w:t>
            </w:r>
          </w:p>
          <w:p w14:paraId="55D1BF8C" w14:textId="13ABFA98" w:rsidR="00742E55" w:rsidRPr="005B3926" w:rsidRDefault="00742E55" w:rsidP="0097106C">
            <w:pPr>
              <w:pStyle w:val="af8"/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>
              <w:rPr>
                <w:bCs/>
                <w:iCs/>
                <w:color w:val="000000" w:themeColor="text1"/>
              </w:rPr>
              <w:t>Длительный отпуск педагогических работников, предоставляемый не реже чем через каждые 10 лет непрерывной педагогической работы. Регламентация отпуска коллективным договором. Сложные вопросы и практика предоставления отпуска.</w:t>
            </w:r>
          </w:p>
          <w:p w14:paraId="002428EF" w14:textId="49303B93" w:rsidR="00922385" w:rsidRDefault="00922385" w:rsidP="00922385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Отпуска без сохранения заработной платы: срок предоставления, продолжительность, необходимость достижения соглашения с работодателем.</w:t>
            </w:r>
            <w:r w:rsidR="00A529D6">
              <w:rPr>
                <w:color w:val="000000" w:themeColor="text1"/>
              </w:rPr>
              <w:t xml:space="preserve"> Смещение рабочего года в случае превышения 14 календарных дней такого отпуска в течение рабочего года.</w:t>
            </w:r>
          </w:p>
          <w:p w14:paraId="0468FD54" w14:textId="1DBB78F1" w:rsidR="00497E4D" w:rsidRPr="0097106C" w:rsidRDefault="0097106C" w:rsidP="0097106C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Многочисленная судебная практика.</w:t>
            </w:r>
          </w:p>
        </w:tc>
      </w:tr>
      <w:tr w:rsidR="00C8594A" w:rsidRPr="00CF645B" w14:paraId="3F6D1612" w14:textId="77777777" w:rsidTr="0044619F">
        <w:tc>
          <w:tcPr>
            <w:tcW w:w="1504" w:type="dxa"/>
          </w:tcPr>
          <w:p w14:paraId="0DD0BE09" w14:textId="30423FB5" w:rsidR="00C8594A" w:rsidRPr="00D1557B" w:rsidRDefault="00C8594A" w:rsidP="00D1557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D1557B">
              <w:rPr>
                <w:b/>
                <w:color w:val="000000" w:themeColor="text1"/>
              </w:rPr>
              <w:t>1</w:t>
            </w:r>
            <w:r w:rsidR="009F5CCA">
              <w:rPr>
                <w:b/>
                <w:color w:val="000000" w:themeColor="text1"/>
              </w:rPr>
              <w:t>4</w:t>
            </w:r>
            <w:r w:rsidRPr="00D1557B">
              <w:rPr>
                <w:b/>
                <w:color w:val="000000" w:themeColor="text1"/>
              </w:rPr>
              <w:t>:</w:t>
            </w:r>
            <w:r w:rsidR="009F5CCA">
              <w:rPr>
                <w:b/>
                <w:color w:val="000000" w:themeColor="text1"/>
              </w:rPr>
              <w:t>00</w:t>
            </w:r>
            <w:r w:rsidRPr="00D1557B">
              <w:rPr>
                <w:b/>
                <w:color w:val="000000" w:themeColor="text1"/>
              </w:rPr>
              <w:t>-1</w:t>
            </w:r>
            <w:r w:rsidR="009F5CCA">
              <w:rPr>
                <w:b/>
                <w:color w:val="000000" w:themeColor="text1"/>
              </w:rPr>
              <w:t>4</w:t>
            </w:r>
            <w:r w:rsidRPr="00D1557B">
              <w:rPr>
                <w:b/>
                <w:color w:val="000000" w:themeColor="text1"/>
              </w:rPr>
              <w:t>:</w:t>
            </w:r>
            <w:r w:rsidR="009F5CCA">
              <w:rPr>
                <w:b/>
                <w:color w:val="000000" w:themeColor="text1"/>
              </w:rPr>
              <w:t>1</w:t>
            </w:r>
            <w:r w:rsidR="00D470B5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1C17282D" w14:textId="51159D58" w:rsidR="00C8594A" w:rsidRPr="00D1557B" w:rsidRDefault="00C8594A" w:rsidP="00C8594A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 w:rsidRPr="00D1557B">
              <w:rPr>
                <w:rFonts w:eastAsia="Times New Roman"/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381B910C" w14:textId="690E6977" w:rsidR="00505F8E" w:rsidRPr="00336740" w:rsidRDefault="00505F8E" w:rsidP="005A2E80">
      <w:pPr>
        <w:outlineLvl w:val="0"/>
        <w:rPr>
          <w:rFonts w:eastAsia="Times New Roman"/>
        </w:rPr>
      </w:pPr>
    </w:p>
    <w:sectPr w:rsidR="00505F8E" w:rsidRPr="00336740" w:rsidSect="005A2E80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A8BF4" w14:textId="77777777" w:rsidR="007357DA" w:rsidRDefault="007357DA" w:rsidP="003D6267">
      <w:r>
        <w:separator/>
      </w:r>
    </w:p>
  </w:endnote>
  <w:endnote w:type="continuationSeparator" w:id="0">
    <w:p w14:paraId="05B8B9BC" w14:textId="77777777" w:rsidR="007357DA" w:rsidRDefault="007357DA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6DD8F" w14:textId="77777777" w:rsidR="007357DA" w:rsidRDefault="007357DA" w:rsidP="003D6267">
      <w:r>
        <w:separator/>
      </w:r>
    </w:p>
  </w:footnote>
  <w:footnote w:type="continuationSeparator" w:id="0">
    <w:p w14:paraId="1B0BDAFD" w14:textId="77777777" w:rsidR="007357DA" w:rsidRDefault="007357DA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125347" w:rsidRPr="00125347">
      <w:rPr>
        <w:noProof/>
        <w:sz w:val="24"/>
        <w:szCs w:val="24"/>
        <w:lang w:val="ru-RU"/>
      </w:rPr>
      <w:t>2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3D542C7C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73034C9"/>
    <w:multiLevelType w:val="hybridMultilevel"/>
    <w:tmpl w:val="8348C53C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2F3B1B47"/>
    <w:multiLevelType w:val="hybridMultilevel"/>
    <w:tmpl w:val="5AFE4D98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8" w15:restartNumberingAfterBreak="0">
    <w:nsid w:val="524B553D"/>
    <w:multiLevelType w:val="hybridMultilevel"/>
    <w:tmpl w:val="8222EC8A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7086697">
    <w:abstractNumId w:val="43"/>
  </w:num>
  <w:num w:numId="2" w16cid:durableId="432701284">
    <w:abstractNumId w:val="8"/>
  </w:num>
  <w:num w:numId="3" w16cid:durableId="627055611">
    <w:abstractNumId w:val="34"/>
  </w:num>
  <w:num w:numId="4" w16cid:durableId="939021424">
    <w:abstractNumId w:val="26"/>
  </w:num>
  <w:num w:numId="5" w16cid:durableId="1507473730">
    <w:abstractNumId w:val="27"/>
  </w:num>
  <w:num w:numId="6" w16cid:durableId="1717044744">
    <w:abstractNumId w:val="25"/>
  </w:num>
  <w:num w:numId="7" w16cid:durableId="2141068534">
    <w:abstractNumId w:val="41"/>
  </w:num>
  <w:num w:numId="8" w16cid:durableId="1819304007">
    <w:abstractNumId w:val="40"/>
  </w:num>
  <w:num w:numId="9" w16cid:durableId="153182151">
    <w:abstractNumId w:val="22"/>
  </w:num>
  <w:num w:numId="10" w16cid:durableId="1021202626">
    <w:abstractNumId w:val="1"/>
  </w:num>
  <w:num w:numId="11" w16cid:durableId="1232732661">
    <w:abstractNumId w:val="11"/>
  </w:num>
  <w:num w:numId="12" w16cid:durableId="475413899">
    <w:abstractNumId w:val="13"/>
  </w:num>
  <w:num w:numId="13" w16cid:durableId="1751997145">
    <w:abstractNumId w:val="35"/>
  </w:num>
  <w:num w:numId="14" w16cid:durableId="1381251605">
    <w:abstractNumId w:val="21"/>
  </w:num>
  <w:num w:numId="15" w16cid:durableId="283929911">
    <w:abstractNumId w:val="24"/>
  </w:num>
  <w:num w:numId="16" w16cid:durableId="264506469">
    <w:abstractNumId w:val="42"/>
  </w:num>
  <w:num w:numId="17" w16cid:durableId="860553614">
    <w:abstractNumId w:val="17"/>
  </w:num>
  <w:num w:numId="18" w16cid:durableId="1097214755">
    <w:abstractNumId w:val="15"/>
  </w:num>
  <w:num w:numId="19" w16cid:durableId="1483735395">
    <w:abstractNumId w:val="2"/>
  </w:num>
  <w:num w:numId="20" w16cid:durableId="805245686">
    <w:abstractNumId w:val="38"/>
  </w:num>
  <w:num w:numId="21" w16cid:durableId="268394930">
    <w:abstractNumId w:val="30"/>
  </w:num>
  <w:num w:numId="22" w16cid:durableId="1413626181">
    <w:abstractNumId w:val="18"/>
  </w:num>
  <w:num w:numId="23" w16cid:durableId="1173302110">
    <w:abstractNumId w:val="3"/>
  </w:num>
  <w:num w:numId="24" w16cid:durableId="550964647">
    <w:abstractNumId w:val="12"/>
  </w:num>
  <w:num w:numId="25" w16cid:durableId="2080055505">
    <w:abstractNumId w:val="37"/>
  </w:num>
  <w:num w:numId="26" w16cid:durableId="2088182702">
    <w:abstractNumId w:val="7"/>
  </w:num>
  <w:num w:numId="27" w16cid:durableId="24453459">
    <w:abstractNumId w:val="14"/>
  </w:num>
  <w:num w:numId="28" w16cid:durableId="659044862">
    <w:abstractNumId w:val="16"/>
  </w:num>
  <w:num w:numId="29" w16cid:durableId="1454402471">
    <w:abstractNumId w:val="33"/>
  </w:num>
  <w:num w:numId="30" w16cid:durableId="1745682848">
    <w:abstractNumId w:val="29"/>
  </w:num>
  <w:num w:numId="31" w16cid:durableId="1331450129">
    <w:abstractNumId w:val="0"/>
  </w:num>
  <w:num w:numId="32" w16cid:durableId="360982392">
    <w:abstractNumId w:val="6"/>
  </w:num>
  <w:num w:numId="33" w16cid:durableId="1317686424">
    <w:abstractNumId w:val="36"/>
  </w:num>
  <w:num w:numId="34" w16cid:durableId="853498560">
    <w:abstractNumId w:val="9"/>
  </w:num>
  <w:num w:numId="35" w16cid:durableId="1316912561">
    <w:abstractNumId w:val="44"/>
  </w:num>
  <w:num w:numId="36" w16cid:durableId="1621643210">
    <w:abstractNumId w:val="39"/>
  </w:num>
  <w:num w:numId="37" w16cid:durableId="1187478322">
    <w:abstractNumId w:val="20"/>
  </w:num>
  <w:num w:numId="38" w16cid:durableId="1844975323">
    <w:abstractNumId w:val="32"/>
  </w:num>
  <w:num w:numId="39" w16cid:durableId="512962642">
    <w:abstractNumId w:val="31"/>
  </w:num>
  <w:num w:numId="40" w16cid:durableId="715936902">
    <w:abstractNumId w:val="4"/>
  </w:num>
  <w:num w:numId="41" w16cid:durableId="1896427747">
    <w:abstractNumId w:val="23"/>
  </w:num>
  <w:num w:numId="42" w16cid:durableId="361981996">
    <w:abstractNumId w:val="5"/>
  </w:num>
  <w:num w:numId="43" w16cid:durableId="1372652662">
    <w:abstractNumId w:val="19"/>
  </w:num>
  <w:num w:numId="44" w16cid:durableId="782770031">
    <w:abstractNumId w:val="10"/>
  </w:num>
  <w:num w:numId="45" w16cid:durableId="1259171651">
    <w:abstractNumId w:val="2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9E7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3C62"/>
    <w:rsid w:val="000844DA"/>
    <w:rsid w:val="000844EB"/>
    <w:rsid w:val="00085C28"/>
    <w:rsid w:val="0009066D"/>
    <w:rsid w:val="000908BC"/>
    <w:rsid w:val="00091E67"/>
    <w:rsid w:val="000939DF"/>
    <w:rsid w:val="00093BAD"/>
    <w:rsid w:val="00093C04"/>
    <w:rsid w:val="0009487B"/>
    <w:rsid w:val="00095D6A"/>
    <w:rsid w:val="00097100"/>
    <w:rsid w:val="000A023C"/>
    <w:rsid w:val="000B347B"/>
    <w:rsid w:val="000B39DC"/>
    <w:rsid w:val="000B4625"/>
    <w:rsid w:val="000B4656"/>
    <w:rsid w:val="000B7615"/>
    <w:rsid w:val="000B788D"/>
    <w:rsid w:val="000C2467"/>
    <w:rsid w:val="000C42F6"/>
    <w:rsid w:val="000C5E54"/>
    <w:rsid w:val="000C653F"/>
    <w:rsid w:val="000C7BFF"/>
    <w:rsid w:val="000C7CFB"/>
    <w:rsid w:val="000C7D90"/>
    <w:rsid w:val="000C7F6F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0597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D4D"/>
    <w:rsid w:val="00115F5F"/>
    <w:rsid w:val="00116DF2"/>
    <w:rsid w:val="00120658"/>
    <w:rsid w:val="0012102B"/>
    <w:rsid w:val="00121206"/>
    <w:rsid w:val="00123493"/>
    <w:rsid w:val="00123870"/>
    <w:rsid w:val="00125347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359"/>
    <w:rsid w:val="00140515"/>
    <w:rsid w:val="00140CCA"/>
    <w:rsid w:val="001416B2"/>
    <w:rsid w:val="00143DE1"/>
    <w:rsid w:val="0014550C"/>
    <w:rsid w:val="00145765"/>
    <w:rsid w:val="00147472"/>
    <w:rsid w:val="0015006B"/>
    <w:rsid w:val="00150616"/>
    <w:rsid w:val="00150B38"/>
    <w:rsid w:val="00151C23"/>
    <w:rsid w:val="00152EAE"/>
    <w:rsid w:val="00153035"/>
    <w:rsid w:val="00154CC2"/>
    <w:rsid w:val="00154D6A"/>
    <w:rsid w:val="001551F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253A"/>
    <w:rsid w:val="00173CD4"/>
    <w:rsid w:val="0017417F"/>
    <w:rsid w:val="001742CB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0CAE"/>
    <w:rsid w:val="001A15D2"/>
    <w:rsid w:val="001A55B2"/>
    <w:rsid w:val="001A666E"/>
    <w:rsid w:val="001A760D"/>
    <w:rsid w:val="001A797A"/>
    <w:rsid w:val="001B00F7"/>
    <w:rsid w:val="001B0AEA"/>
    <w:rsid w:val="001B2193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100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780"/>
    <w:rsid w:val="0021394E"/>
    <w:rsid w:val="00214B8D"/>
    <w:rsid w:val="00215293"/>
    <w:rsid w:val="0021617F"/>
    <w:rsid w:val="00216CBF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577A7"/>
    <w:rsid w:val="00260899"/>
    <w:rsid w:val="00260D21"/>
    <w:rsid w:val="0026100C"/>
    <w:rsid w:val="00261F35"/>
    <w:rsid w:val="00261F3E"/>
    <w:rsid w:val="0026367F"/>
    <w:rsid w:val="0026475F"/>
    <w:rsid w:val="00265276"/>
    <w:rsid w:val="00265D75"/>
    <w:rsid w:val="002662AF"/>
    <w:rsid w:val="00266F3B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0EC6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06A"/>
    <w:rsid w:val="002921A8"/>
    <w:rsid w:val="00292E5C"/>
    <w:rsid w:val="002938A0"/>
    <w:rsid w:val="00294DDA"/>
    <w:rsid w:val="00295DC6"/>
    <w:rsid w:val="00296063"/>
    <w:rsid w:val="00296F0B"/>
    <w:rsid w:val="002A219A"/>
    <w:rsid w:val="002A37BC"/>
    <w:rsid w:val="002A410C"/>
    <w:rsid w:val="002A4A99"/>
    <w:rsid w:val="002A527D"/>
    <w:rsid w:val="002A58B5"/>
    <w:rsid w:val="002A5CFE"/>
    <w:rsid w:val="002A6569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D6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3AF4"/>
    <w:rsid w:val="002D46D1"/>
    <w:rsid w:val="002D541C"/>
    <w:rsid w:val="002D6575"/>
    <w:rsid w:val="002D78D5"/>
    <w:rsid w:val="002E0061"/>
    <w:rsid w:val="002E01D7"/>
    <w:rsid w:val="002E1CEE"/>
    <w:rsid w:val="002E3D9C"/>
    <w:rsid w:val="002E59D1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1FE0"/>
    <w:rsid w:val="00314667"/>
    <w:rsid w:val="00315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3531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082E"/>
    <w:rsid w:val="003711F3"/>
    <w:rsid w:val="00372519"/>
    <w:rsid w:val="00374559"/>
    <w:rsid w:val="00374807"/>
    <w:rsid w:val="0037495C"/>
    <w:rsid w:val="003749BF"/>
    <w:rsid w:val="003768EB"/>
    <w:rsid w:val="00376F37"/>
    <w:rsid w:val="003772D4"/>
    <w:rsid w:val="00377439"/>
    <w:rsid w:val="00377858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474B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18C4"/>
    <w:rsid w:val="003C202B"/>
    <w:rsid w:val="003C273E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2A61"/>
    <w:rsid w:val="00433D2A"/>
    <w:rsid w:val="0043486B"/>
    <w:rsid w:val="0043559C"/>
    <w:rsid w:val="00435798"/>
    <w:rsid w:val="00437583"/>
    <w:rsid w:val="00437ECF"/>
    <w:rsid w:val="004414E3"/>
    <w:rsid w:val="004419E5"/>
    <w:rsid w:val="00442FB5"/>
    <w:rsid w:val="00443700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5E2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01D"/>
    <w:rsid w:val="00474102"/>
    <w:rsid w:val="0047597A"/>
    <w:rsid w:val="0047750C"/>
    <w:rsid w:val="004818D4"/>
    <w:rsid w:val="00481E0A"/>
    <w:rsid w:val="004823B7"/>
    <w:rsid w:val="004830DA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97E4D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228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3DBC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1710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839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410"/>
    <w:rsid w:val="00560C9A"/>
    <w:rsid w:val="00561210"/>
    <w:rsid w:val="00561A7E"/>
    <w:rsid w:val="00564271"/>
    <w:rsid w:val="0056479B"/>
    <w:rsid w:val="00564D36"/>
    <w:rsid w:val="005655B5"/>
    <w:rsid w:val="0056614C"/>
    <w:rsid w:val="00566228"/>
    <w:rsid w:val="00567BA3"/>
    <w:rsid w:val="00571228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76B"/>
    <w:rsid w:val="005A0FFB"/>
    <w:rsid w:val="005A2E80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926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49CC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6D43"/>
    <w:rsid w:val="005E7E71"/>
    <w:rsid w:val="005F07DA"/>
    <w:rsid w:val="005F1170"/>
    <w:rsid w:val="005F2ADB"/>
    <w:rsid w:val="005F33B5"/>
    <w:rsid w:val="005F3411"/>
    <w:rsid w:val="005F58AE"/>
    <w:rsid w:val="005F5C75"/>
    <w:rsid w:val="005F79DC"/>
    <w:rsid w:val="006001B1"/>
    <w:rsid w:val="00600267"/>
    <w:rsid w:val="00600655"/>
    <w:rsid w:val="00600DFB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6E05"/>
    <w:rsid w:val="00607A08"/>
    <w:rsid w:val="00611123"/>
    <w:rsid w:val="00612619"/>
    <w:rsid w:val="00615BD2"/>
    <w:rsid w:val="00615D62"/>
    <w:rsid w:val="00616047"/>
    <w:rsid w:val="006161D9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656"/>
    <w:rsid w:val="00630C85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579FC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0BE4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839"/>
    <w:rsid w:val="00692A4B"/>
    <w:rsid w:val="00694209"/>
    <w:rsid w:val="00695548"/>
    <w:rsid w:val="00697DC7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16E"/>
    <w:rsid w:val="006B375F"/>
    <w:rsid w:val="006B4336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0C59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E10"/>
    <w:rsid w:val="007014C8"/>
    <w:rsid w:val="0070163C"/>
    <w:rsid w:val="00703149"/>
    <w:rsid w:val="00703A7D"/>
    <w:rsid w:val="007055D2"/>
    <w:rsid w:val="00706B49"/>
    <w:rsid w:val="00712212"/>
    <w:rsid w:val="00712A9E"/>
    <w:rsid w:val="00713781"/>
    <w:rsid w:val="00713A48"/>
    <w:rsid w:val="00714FFC"/>
    <w:rsid w:val="00715224"/>
    <w:rsid w:val="00715408"/>
    <w:rsid w:val="00716FAD"/>
    <w:rsid w:val="00720211"/>
    <w:rsid w:val="00722D4E"/>
    <w:rsid w:val="00724363"/>
    <w:rsid w:val="00724A81"/>
    <w:rsid w:val="00726AA8"/>
    <w:rsid w:val="00727022"/>
    <w:rsid w:val="0073124E"/>
    <w:rsid w:val="007315BC"/>
    <w:rsid w:val="00731ED1"/>
    <w:rsid w:val="00731F99"/>
    <w:rsid w:val="0073322C"/>
    <w:rsid w:val="00733390"/>
    <w:rsid w:val="00734DDC"/>
    <w:rsid w:val="007357DA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2E55"/>
    <w:rsid w:val="007433E5"/>
    <w:rsid w:val="00743481"/>
    <w:rsid w:val="00743A25"/>
    <w:rsid w:val="007462D1"/>
    <w:rsid w:val="0074668B"/>
    <w:rsid w:val="007473B0"/>
    <w:rsid w:val="00750306"/>
    <w:rsid w:val="0075033E"/>
    <w:rsid w:val="00750976"/>
    <w:rsid w:val="00750B89"/>
    <w:rsid w:val="00752137"/>
    <w:rsid w:val="0075225D"/>
    <w:rsid w:val="00754C6A"/>
    <w:rsid w:val="007564DB"/>
    <w:rsid w:val="007577E4"/>
    <w:rsid w:val="0076005E"/>
    <w:rsid w:val="00760D9F"/>
    <w:rsid w:val="00760E08"/>
    <w:rsid w:val="007629A6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2D9F"/>
    <w:rsid w:val="00775300"/>
    <w:rsid w:val="00777D9E"/>
    <w:rsid w:val="007806E8"/>
    <w:rsid w:val="00780C78"/>
    <w:rsid w:val="00780DC9"/>
    <w:rsid w:val="00781573"/>
    <w:rsid w:val="00781604"/>
    <w:rsid w:val="007818B3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16F0"/>
    <w:rsid w:val="007D21B7"/>
    <w:rsid w:val="007D42C0"/>
    <w:rsid w:val="007D474B"/>
    <w:rsid w:val="007D6E7D"/>
    <w:rsid w:val="007E13FD"/>
    <w:rsid w:val="007E1468"/>
    <w:rsid w:val="007E240C"/>
    <w:rsid w:val="007E2C0F"/>
    <w:rsid w:val="007E3B80"/>
    <w:rsid w:val="007E3DE6"/>
    <w:rsid w:val="007E410A"/>
    <w:rsid w:val="007E50C2"/>
    <w:rsid w:val="007E614D"/>
    <w:rsid w:val="007E6C3F"/>
    <w:rsid w:val="007E6DDE"/>
    <w:rsid w:val="007F05A5"/>
    <w:rsid w:val="007F0D84"/>
    <w:rsid w:val="007F16B9"/>
    <w:rsid w:val="007F3418"/>
    <w:rsid w:val="007F3A65"/>
    <w:rsid w:val="007F4516"/>
    <w:rsid w:val="007F4FCA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6312"/>
    <w:rsid w:val="00807251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42F6"/>
    <w:rsid w:val="00825A3F"/>
    <w:rsid w:val="0082684D"/>
    <w:rsid w:val="0082727D"/>
    <w:rsid w:val="008273BB"/>
    <w:rsid w:val="00827F2D"/>
    <w:rsid w:val="0083074D"/>
    <w:rsid w:val="008316E6"/>
    <w:rsid w:val="00833726"/>
    <w:rsid w:val="0083380E"/>
    <w:rsid w:val="00833C6A"/>
    <w:rsid w:val="0083438F"/>
    <w:rsid w:val="008346D6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2D8A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499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73B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647D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E7796"/>
    <w:rsid w:val="008F09C3"/>
    <w:rsid w:val="008F1AAB"/>
    <w:rsid w:val="008F231A"/>
    <w:rsid w:val="008F252D"/>
    <w:rsid w:val="008F373C"/>
    <w:rsid w:val="008F45BF"/>
    <w:rsid w:val="008F48A8"/>
    <w:rsid w:val="008F6BF4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2385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6C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772"/>
    <w:rsid w:val="00987C42"/>
    <w:rsid w:val="00991F18"/>
    <w:rsid w:val="00994FE5"/>
    <w:rsid w:val="009956CD"/>
    <w:rsid w:val="009961F0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4C9"/>
    <w:rsid w:val="009B66D7"/>
    <w:rsid w:val="009B7DDF"/>
    <w:rsid w:val="009C000F"/>
    <w:rsid w:val="009C03E0"/>
    <w:rsid w:val="009C1919"/>
    <w:rsid w:val="009C1AFB"/>
    <w:rsid w:val="009C425A"/>
    <w:rsid w:val="009C4FCC"/>
    <w:rsid w:val="009C62F8"/>
    <w:rsid w:val="009C6948"/>
    <w:rsid w:val="009C697A"/>
    <w:rsid w:val="009C6E73"/>
    <w:rsid w:val="009C7683"/>
    <w:rsid w:val="009D0253"/>
    <w:rsid w:val="009D0C6C"/>
    <w:rsid w:val="009D1FCA"/>
    <w:rsid w:val="009D37E3"/>
    <w:rsid w:val="009D3CF5"/>
    <w:rsid w:val="009D43FD"/>
    <w:rsid w:val="009D454F"/>
    <w:rsid w:val="009D4758"/>
    <w:rsid w:val="009D515F"/>
    <w:rsid w:val="009D6BEA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894"/>
    <w:rsid w:val="009F5990"/>
    <w:rsid w:val="009F5CCA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18CD"/>
    <w:rsid w:val="00A122F6"/>
    <w:rsid w:val="00A125EB"/>
    <w:rsid w:val="00A131BB"/>
    <w:rsid w:val="00A13DCF"/>
    <w:rsid w:val="00A13E89"/>
    <w:rsid w:val="00A14FD6"/>
    <w:rsid w:val="00A17B49"/>
    <w:rsid w:val="00A21218"/>
    <w:rsid w:val="00A307D5"/>
    <w:rsid w:val="00A30A1A"/>
    <w:rsid w:val="00A314DA"/>
    <w:rsid w:val="00A31BF6"/>
    <w:rsid w:val="00A363D3"/>
    <w:rsid w:val="00A368EC"/>
    <w:rsid w:val="00A37C1E"/>
    <w:rsid w:val="00A40B5E"/>
    <w:rsid w:val="00A41679"/>
    <w:rsid w:val="00A42023"/>
    <w:rsid w:val="00A42FBC"/>
    <w:rsid w:val="00A44DB5"/>
    <w:rsid w:val="00A460E0"/>
    <w:rsid w:val="00A46645"/>
    <w:rsid w:val="00A478A1"/>
    <w:rsid w:val="00A50710"/>
    <w:rsid w:val="00A51BC2"/>
    <w:rsid w:val="00A529D6"/>
    <w:rsid w:val="00A5315E"/>
    <w:rsid w:val="00A53D09"/>
    <w:rsid w:val="00A55BC5"/>
    <w:rsid w:val="00A56213"/>
    <w:rsid w:val="00A56531"/>
    <w:rsid w:val="00A56D8C"/>
    <w:rsid w:val="00A57D1E"/>
    <w:rsid w:val="00A6106C"/>
    <w:rsid w:val="00A627FD"/>
    <w:rsid w:val="00A62A4B"/>
    <w:rsid w:val="00A62DED"/>
    <w:rsid w:val="00A635C1"/>
    <w:rsid w:val="00A642F7"/>
    <w:rsid w:val="00A6753B"/>
    <w:rsid w:val="00A70A5E"/>
    <w:rsid w:val="00A70B7D"/>
    <w:rsid w:val="00A70EF4"/>
    <w:rsid w:val="00A71EA1"/>
    <w:rsid w:val="00A720FF"/>
    <w:rsid w:val="00A7235D"/>
    <w:rsid w:val="00A728C5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2FB7"/>
    <w:rsid w:val="00A93638"/>
    <w:rsid w:val="00A93A08"/>
    <w:rsid w:val="00A94DF0"/>
    <w:rsid w:val="00A94E68"/>
    <w:rsid w:val="00A96303"/>
    <w:rsid w:val="00A96DF6"/>
    <w:rsid w:val="00A9743D"/>
    <w:rsid w:val="00AA0138"/>
    <w:rsid w:val="00AA0164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08AB"/>
    <w:rsid w:val="00AB2CFE"/>
    <w:rsid w:val="00AB3A3F"/>
    <w:rsid w:val="00AB5062"/>
    <w:rsid w:val="00AB5075"/>
    <w:rsid w:val="00AB65A8"/>
    <w:rsid w:val="00AB708B"/>
    <w:rsid w:val="00AC0011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6A64"/>
    <w:rsid w:val="00AD6DB3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067A5"/>
    <w:rsid w:val="00B116C1"/>
    <w:rsid w:val="00B1274D"/>
    <w:rsid w:val="00B135E4"/>
    <w:rsid w:val="00B15BB6"/>
    <w:rsid w:val="00B16284"/>
    <w:rsid w:val="00B16FCB"/>
    <w:rsid w:val="00B173A6"/>
    <w:rsid w:val="00B1750D"/>
    <w:rsid w:val="00B17EA4"/>
    <w:rsid w:val="00B2065E"/>
    <w:rsid w:val="00B214E1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22A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F87"/>
    <w:rsid w:val="00B41FEC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154B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41D"/>
    <w:rsid w:val="00B767B2"/>
    <w:rsid w:val="00B76ED1"/>
    <w:rsid w:val="00B771A3"/>
    <w:rsid w:val="00B80ADB"/>
    <w:rsid w:val="00B81C44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11F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23D"/>
    <w:rsid w:val="00BC3868"/>
    <w:rsid w:val="00BC506B"/>
    <w:rsid w:val="00BC5499"/>
    <w:rsid w:val="00BC69CB"/>
    <w:rsid w:val="00BD266A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BF742A"/>
    <w:rsid w:val="00C000E9"/>
    <w:rsid w:val="00C00FE6"/>
    <w:rsid w:val="00C01438"/>
    <w:rsid w:val="00C01620"/>
    <w:rsid w:val="00C01B52"/>
    <w:rsid w:val="00C02674"/>
    <w:rsid w:val="00C0439C"/>
    <w:rsid w:val="00C0484B"/>
    <w:rsid w:val="00C04911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044"/>
    <w:rsid w:val="00C30B6E"/>
    <w:rsid w:val="00C3114E"/>
    <w:rsid w:val="00C32CD8"/>
    <w:rsid w:val="00C33B3F"/>
    <w:rsid w:val="00C348D2"/>
    <w:rsid w:val="00C34C8F"/>
    <w:rsid w:val="00C35171"/>
    <w:rsid w:val="00C3670E"/>
    <w:rsid w:val="00C369A9"/>
    <w:rsid w:val="00C372B5"/>
    <w:rsid w:val="00C37D6B"/>
    <w:rsid w:val="00C40E4D"/>
    <w:rsid w:val="00C42AB0"/>
    <w:rsid w:val="00C44927"/>
    <w:rsid w:val="00C4560D"/>
    <w:rsid w:val="00C456DC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3932"/>
    <w:rsid w:val="00C6612F"/>
    <w:rsid w:val="00C665E7"/>
    <w:rsid w:val="00C66785"/>
    <w:rsid w:val="00C6712B"/>
    <w:rsid w:val="00C6721F"/>
    <w:rsid w:val="00C67715"/>
    <w:rsid w:val="00C701BC"/>
    <w:rsid w:val="00C70CB7"/>
    <w:rsid w:val="00C7119E"/>
    <w:rsid w:val="00C7158B"/>
    <w:rsid w:val="00C72A37"/>
    <w:rsid w:val="00C731F1"/>
    <w:rsid w:val="00C73B9A"/>
    <w:rsid w:val="00C73E47"/>
    <w:rsid w:val="00C7462A"/>
    <w:rsid w:val="00C74D86"/>
    <w:rsid w:val="00C75245"/>
    <w:rsid w:val="00C768DF"/>
    <w:rsid w:val="00C76A4D"/>
    <w:rsid w:val="00C77017"/>
    <w:rsid w:val="00C77951"/>
    <w:rsid w:val="00C80AAF"/>
    <w:rsid w:val="00C8113D"/>
    <w:rsid w:val="00C822E1"/>
    <w:rsid w:val="00C82C1C"/>
    <w:rsid w:val="00C84AF3"/>
    <w:rsid w:val="00C8594A"/>
    <w:rsid w:val="00C85D1F"/>
    <w:rsid w:val="00C860BB"/>
    <w:rsid w:val="00C8698A"/>
    <w:rsid w:val="00C876AB"/>
    <w:rsid w:val="00C87E0F"/>
    <w:rsid w:val="00C9002D"/>
    <w:rsid w:val="00C913FC"/>
    <w:rsid w:val="00C917C6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3EC"/>
    <w:rsid w:val="00CA594A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69A0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2F46"/>
    <w:rsid w:val="00CF3D98"/>
    <w:rsid w:val="00CF3F85"/>
    <w:rsid w:val="00CF4395"/>
    <w:rsid w:val="00CF645B"/>
    <w:rsid w:val="00CF7E1A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557B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57E"/>
    <w:rsid w:val="00D24625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0B5"/>
    <w:rsid w:val="00D47425"/>
    <w:rsid w:val="00D4794C"/>
    <w:rsid w:val="00D47CD7"/>
    <w:rsid w:val="00D50409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1E8F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0EDF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46B3"/>
    <w:rsid w:val="00DB5797"/>
    <w:rsid w:val="00DB6309"/>
    <w:rsid w:val="00DB6542"/>
    <w:rsid w:val="00DB6757"/>
    <w:rsid w:val="00DB6A63"/>
    <w:rsid w:val="00DB76D4"/>
    <w:rsid w:val="00DB789B"/>
    <w:rsid w:val="00DB7BD2"/>
    <w:rsid w:val="00DB7D57"/>
    <w:rsid w:val="00DC0C96"/>
    <w:rsid w:val="00DC6C47"/>
    <w:rsid w:val="00DC7044"/>
    <w:rsid w:val="00DC7EB9"/>
    <w:rsid w:val="00DD05F1"/>
    <w:rsid w:val="00DD1904"/>
    <w:rsid w:val="00DD1D89"/>
    <w:rsid w:val="00DD3D8E"/>
    <w:rsid w:val="00DD40F8"/>
    <w:rsid w:val="00DD5DE6"/>
    <w:rsid w:val="00DD6574"/>
    <w:rsid w:val="00DD6F34"/>
    <w:rsid w:val="00DD77D6"/>
    <w:rsid w:val="00DE05F9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3B5"/>
    <w:rsid w:val="00E014B7"/>
    <w:rsid w:val="00E01A51"/>
    <w:rsid w:val="00E030CC"/>
    <w:rsid w:val="00E04B51"/>
    <w:rsid w:val="00E053A4"/>
    <w:rsid w:val="00E05811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C3"/>
    <w:rsid w:val="00E257F1"/>
    <w:rsid w:val="00E25B66"/>
    <w:rsid w:val="00E25BDA"/>
    <w:rsid w:val="00E260B1"/>
    <w:rsid w:val="00E26214"/>
    <w:rsid w:val="00E271A3"/>
    <w:rsid w:val="00E312B8"/>
    <w:rsid w:val="00E31784"/>
    <w:rsid w:val="00E31A49"/>
    <w:rsid w:val="00E32DDA"/>
    <w:rsid w:val="00E3355B"/>
    <w:rsid w:val="00E339DD"/>
    <w:rsid w:val="00E34EBC"/>
    <w:rsid w:val="00E3584D"/>
    <w:rsid w:val="00E35EF7"/>
    <w:rsid w:val="00E36BD7"/>
    <w:rsid w:val="00E406A8"/>
    <w:rsid w:val="00E40DF7"/>
    <w:rsid w:val="00E40F86"/>
    <w:rsid w:val="00E41E0F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64A3E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097"/>
    <w:rsid w:val="00E76B3D"/>
    <w:rsid w:val="00E76DF4"/>
    <w:rsid w:val="00E80297"/>
    <w:rsid w:val="00E80409"/>
    <w:rsid w:val="00E80750"/>
    <w:rsid w:val="00E817FA"/>
    <w:rsid w:val="00E82E48"/>
    <w:rsid w:val="00E83758"/>
    <w:rsid w:val="00E85093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58A1"/>
    <w:rsid w:val="00EA6A13"/>
    <w:rsid w:val="00EA752D"/>
    <w:rsid w:val="00EA7D4C"/>
    <w:rsid w:val="00EB0738"/>
    <w:rsid w:val="00EB258E"/>
    <w:rsid w:val="00EB2B62"/>
    <w:rsid w:val="00EB2CDA"/>
    <w:rsid w:val="00EB51B8"/>
    <w:rsid w:val="00EB5526"/>
    <w:rsid w:val="00EB58A9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18A3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17AA2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5B7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72A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33B"/>
    <w:rsid w:val="00F737A2"/>
    <w:rsid w:val="00F75208"/>
    <w:rsid w:val="00F7557A"/>
    <w:rsid w:val="00F755F6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905D1"/>
    <w:rsid w:val="00F91007"/>
    <w:rsid w:val="00F923C3"/>
    <w:rsid w:val="00F93D4C"/>
    <w:rsid w:val="00F93D74"/>
    <w:rsid w:val="00F942A9"/>
    <w:rsid w:val="00F94E8B"/>
    <w:rsid w:val="00F9641B"/>
    <w:rsid w:val="00F97F2C"/>
    <w:rsid w:val="00FA139F"/>
    <w:rsid w:val="00FA6251"/>
    <w:rsid w:val="00FA634F"/>
    <w:rsid w:val="00FA66F0"/>
    <w:rsid w:val="00FB074D"/>
    <w:rsid w:val="00FB1BA9"/>
    <w:rsid w:val="00FB1BAD"/>
    <w:rsid w:val="00FB28EE"/>
    <w:rsid w:val="00FB3A45"/>
    <w:rsid w:val="00FB4DD3"/>
    <w:rsid w:val="00FB5F72"/>
    <w:rsid w:val="00FB7022"/>
    <w:rsid w:val="00FC08C3"/>
    <w:rsid w:val="00FC18FA"/>
    <w:rsid w:val="00FC2230"/>
    <w:rsid w:val="00FC2859"/>
    <w:rsid w:val="00FC2C09"/>
    <w:rsid w:val="00FC494F"/>
    <w:rsid w:val="00FC4A74"/>
    <w:rsid w:val="00FC518F"/>
    <w:rsid w:val="00FC5367"/>
    <w:rsid w:val="00FC53F9"/>
    <w:rsid w:val="00FC5C6C"/>
    <w:rsid w:val="00FC6815"/>
    <w:rsid w:val="00FC6A0C"/>
    <w:rsid w:val="00FC6DF8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599D"/>
    <w:rsid w:val="00FD79B8"/>
    <w:rsid w:val="00FD7B96"/>
    <w:rsid w:val="00FE263E"/>
    <w:rsid w:val="00FE29DC"/>
    <w:rsid w:val="00FE34AE"/>
    <w:rsid w:val="00FE3ACA"/>
    <w:rsid w:val="00FE3DE8"/>
    <w:rsid w:val="00FE4B11"/>
    <w:rsid w:val="00FE5841"/>
    <w:rsid w:val="00FE5AEB"/>
    <w:rsid w:val="00FE5EFE"/>
    <w:rsid w:val="00FE606C"/>
    <w:rsid w:val="00FE64DF"/>
    <w:rsid w:val="00FE687B"/>
    <w:rsid w:val="00FE7DA5"/>
    <w:rsid w:val="00FE7E98"/>
    <w:rsid w:val="00FF1834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E15C9C-ED7E-45B8-A542-6A5F2465E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1162</Words>
  <Characters>6627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7774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2023-08-23T06:47:00Z</cp:lastPrinted>
  <dcterms:created xsi:type="dcterms:W3CDTF">2026-09-21T07:58:00Z</dcterms:created>
  <dcterms:modified xsi:type="dcterms:W3CDTF">2026-09-21T08:00:00Z</dcterms:modified>
</cp:coreProperties>
</file>