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293EE766" w:rsidR="0037051A" w:rsidRPr="00945C3E" w:rsidRDefault="0037051A" w:rsidP="00A06DD1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FF4E0C">
        <w:t xml:space="preserve">№ </w:t>
      </w:r>
      <w:r w:rsidR="00E257F1">
        <w:t>1</w:t>
      </w:r>
    </w:p>
    <w:p w14:paraId="328E8B69" w14:textId="77777777" w:rsidR="002E1CEE" w:rsidRPr="00945C3E" w:rsidRDefault="002E1CEE" w:rsidP="00A06DD1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8BE0879" w14:textId="0035679A" w:rsidR="003A24DD" w:rsidRPr="00A57427" w:rsidRDefault="005C7C8D" w:rsidP="00A06DD1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A57427">
        <w:rPr>
          <w:rFonts w:eastAsia="Times New Roman"/>
          <w:b/>
          <w:bCs/>
          <w:color w:val="000000" w:themeColor="text1"/>
        </w:rPr>
        <w:t>ПЕРЕЧЕНЬ</w:t>
      </w:r>
      <w:r w:rsidRPr="00A57427">
        <w:rPr>
          <w:rFonts w:eastAsia="Times New Roman"/>
          <w:b/>
          <w:bCs/>
          <w:color w:val="000000" w:themeColor="text1"/>
        </w:rPr>
        <w:br/>
      </w:r>
      <w:r w:rsidR="006C2496" w:rsidRPr="00A57427">
        <w:rPr>
          <w:rFonts w:eastAsia="Times New Roman"/>
          <w:b/>
          <w:bCs/>
          <w:color w:val="000000" w:themeColor="text1"/>
        </w:rPr>
        <w:t>документов, предоставляемых слушателям</w:t>
      </w:r>
      <w:r w:rsidRPr="00A57427">
        <w:rPr>
          <w:rFonts w:eastAsia="Times New Roman"/>
          <w:b/>
          <w:bCs/>
          <w:color w:val="000000" w:themeColor="text1"/>
        </w:rPr>
        <w:t xml:space="preserve"> по программе</w:t>
      </w:r>
    </w:p>
    <w:p w14:paraId="37852090" w14:textId="77777777" w:rsidR="00A57427" w:rsidRDefault="00A57427" w:rsidP="00A06DD1">
      <w:pPr>
        <w:spacing w:line="216" w:lineRule="auto"/>
        <w:ind w:left="1701" w:right="1700"/>
        <w:jc w:val="center"/>
      </w:pPr>
    </w:p>
    <w:p w14:paraId="3A2E89C9" w14:textId="77777777" w:rsidR="00A20D54" w:rsidRPr="00F15869" w:rsidRDefault="00A20D54" w:rsidP="00A06DD1">
      <w:pPr>
        <w:spacing w:line="216" w:lineRule="auto"/>
        <w:ind w:left="1701" w:right="1700"/>
        <w:jc w:val="center"/>
      </w:pPr>
    </w:p>
    <w:p w14:paraId="365BB419" w14:textId="13BBDEF3" w:rsidR="00875A28" w:rsidRPr="00F15869" w:rsidRDefault="006C0658" w:rsidP="00875A2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F15869">
        <w:t>Особый период оплаты творческих работников</w:t>
      </w:r>
    </w:p>
    <w:p w14:paraId="7718E5D7" w14:textId="77777777" w:rsidR="00875A28" w:rsidRPr="00F15869" w:rsidRDefault="00875A28" w:rsidP="00875A28">
      <w:pPr>
        <w:spacing w:line="216" w:lineRule="auto"/>
        <w:jc w:val="both"/>
        <w:rPr>
          <w:rFonts w:eastAsia="Times New Roman"/>
          <w:color w:val="000000"/>
        </w:rPr>
      </w:pPr>
    </w:p>
    <w:p w14:paraId="78F693F9" w14:textId="34A11F1D" w:rsidR="00F15869" w:rsidRPr="00F15869" w:rsidRDefault="00F15869" w:rsidP="00F15869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5869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оплаты времени, в течение которого творческие работники по инициативе работодателя либо по причинам, не зависящим от воли сторон, не участвуют в создании и (или) исполнении произведений или не выступают (ф</w:t>
      </w:r>
      <w:r w:rsidRPr="00F15869">
        <w:rPr>
          <w:rFonts w:ascii="Times New Roman" w:hAnsi="Times New Roman" w:cs="Times New Roman"/>
          <w:sz w:val="24"/>
          <w:szCs w:val="24"/>
        </w:rPr>
        <w:t>рагмент положения об оплате труда).</w:t>
      </w:r>
    </w:p>
    <w:p w14:paraId="2697A11C" w14:textId="24335B27" w:rsidR="00F15869" w:rsidRPr="00F15869" w:rsidRDefault="00F15869" w:rsidP="00F15869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15869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Порядок оплаты времени, в течение которого творческие работники по своей инициативе не участвуют в создании и (или) исполнении произведений или не выступают (ф</w:t>
      </w:r>
      <w:r w:rsidRPr="00F15869">
        <w:rPr>
          <w:rFonts w:ascii="Times New Roman" w:hAnsi="Times New Roman" w:cs="Times New Roman"/>
          <w:sz w:val="24"/>
          <w:szCs w:val="24"/>
        </w:rPr>
        <w:t>рагмент положения об оплате труда).</w:t>
      </w:r>
    </w:p>
    <w:p w14:paraId="220C66FF" w14:textId="77777777" w:rsidR="00F15869" w:rsidRPr="00F15869" w:rsidRDefault="00F15869" w:rsidP="00F15869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869">
        <w:rPr>
          <w:rFonts w:ascii="Times New Roman" w:hAnsi="Times New Roman" w:cs="Times New Roman"/>
          <w:sz w:val="24"/>
          <w:szCs w:val="24"/>
        </w:rPr>
        <w:t>Форма отказа творческого работника от участия в постановке.</w:t>
      </w:r>
    </w:p>
    <w:p w14:paraId="50D8047A" w14:textId="77777777" w:rsidR="00F15869" w:rsidRPr="00F15869" w:rsidRDefault="00F15869" w:rsidP="00F15869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869">
        <w:rPr>
          <w:rFonts w:ascii="Times New Roman" w:hAnsi="Times New Roman" w:cs="Times New Roman"/>
          <w:sz w:val="24"/>
          <w:szCs w:val="24"/>
        </w:rPr>
        <w:t>Форма уведомления творческому работнику о неучастии в постановке.</w:t>
      </w:r>
    </w:p>
    <w:p w14:paraId="0A308CDF" w14:textId="77777777" w:rsidR="00F15869" w:rsidRPr="00F15869" w:rsidRDefault="00F15869" w:rsidP="00F15869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5869">
        <w:rPr>
          <w:rFonts w:ascii="Times New Roman" w:hAnsi="Times New Roman" w:cs="Times New Roman"/>
          <w:sz w:val="24"/>
          <w:szCs w:val="24"/>
        </w:rPr>
        <w:t>Форма приказа о введении «особого периода оплаты».</w:t>
      </w:r>
    </w:p>
    <w:p w14:paraId="7C684BB7" w14:textId="009BFAE3" w:rsidR="00875A28" w:rsidRPr="00D52EC9" w:rsidRDefault="00875A28" w:rsidP="00875A28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2EC9">
        <w:rPr>
          <w:rFonts w:ascii="Times New Roman" w:hAnsi="Times New Roman" w:cs="Times New Roman"/>
          <w:color w:val="000000"/>
          <w:sz w:val="24"/>
          <w:szCs w:val="24"/>
        </w:rPr>
        <w:t>Презентация по модулю.</w:t>
      </w:r>
    </w:p>
    <w:p w14:paraId="1C707B1E" w14:textId="77777777" w:rsidR="00875A28" w:rsidRPr="00F15869" w:rsidRDefault="00875A28" w:rsidP="00875A28">
      <w:pPr>
        <w:spacing w:line="216" w:lineRule="auto"/>
        <w:jc w:val="both"/>
        <w:rPr>
          <w:rFonts w:eastAsia="Times New Roman"/>
          <w:color w:val="000000"/>
        </w:rPr>
      </w:pPr>
    </w:p>
    <w:p w14:paraId="2FE134EA" w14:textId="6AE3E415" w:rsidR="001F06DE" w:rsidRPr="00F15869" w:rsidRDefault="006C0658" w:rsidP="00A06DD1">
      <w:pPr>
        <w:spacing w:line="216" w:lineRule="auto"/>
        <w:ind w:left="1701" w:right="1700"/>
        <w:jc w:val="center"/>
      </w:pPr>
      <w:r w:rsidRPr="00F15869">
        <w:t>Выплаты стимулирующего характера работникам театрально-концертных организаций</w:t>
      </w:r>
    </w:p>
    <w:p w14:paraId="3C231390" w14:textId="77777777" w:rsidR="001F06DE" w:rsidRPr="00F15869" w:rsidRDefault="001F06DE" w:rsidP="00A06DD1">
      <w:pPr>
        <w:spacing w:line="216" w:lineRule="auto"/>
        <w:ind w:left="1701" w:right="1700"/>
        <w:jc w:val="center"/>
      </w:pPr>
    </w:p>
    <w:p w14:paraId="634338A5" w14:textId="20172BC6" w:rsidR="006F4813" w:rsidRDefault="00D52EC9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1D5">
        <w:rPr>
          <w:rFonts w:ascii="Times New Roman" w:hAnsi="Times New Roman" w:cs="Times New Roman"/>
          <w:bCs/>
          <w:color w:val="000000"/>
          <w:sz w:val="24"/>
          <w:szCs w:val="24"/>
        </w:rPr>
        <w:t>Примерный перечень показателей эффективности работников для назначения выплат стимулирующего характера в разрезе отдельных должностей</w:t>
      </w:r>
      <w:r w:rsidR="006F4813" w:rsidRPr="00F15869">
        <w:rPr>
          <w:rFonts w:ascii="Times New Roman" w:hAnsi="Times New Roman" w:cs="Times New Roman"/>
          <w:sz w:val="24"/>
          <w:szCs w:val="24"/>
        </w:rPr>
        <w:t>.</w:t>
      </w:r>
    </w:p>
    <w:p w14:paraId="29A22AB7" w14:textId="77777777" w:rsidR="00A20D54" w:rsidRDefault="00A20D54" w:rsidP="00A20D54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1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для назначения п</w:t>
      </w:r>
      <w:r w:rsidRPr="00BC11D5">
        <w:rPr>
          <w:rFonts w:ascii="Times New Roman" w:hAnsi="Times New Roman" w:cs="Times New Roman"/>
          <w:sz w:val="24"/>
          <w:szCs w:val="24"/>
        </w:rPr>
        <w:t>ремии</w:t>
      </w:r>
      <w:r>
        <w:rPr>
          <w:rFonts w:ascii="Times New Roman" w:hAnsi="Times New Roman" w:cs="Times New Roman"/>
          <w:sz w:val="24"/>
          <w:szCs w:val="24"/>
        </w:rPr>
        <w:t xml:space="preserve"> в театрально-концертной организации.</w:t>
      </w:r>
    </w:p>
    <w:p w14:paraId="7259265E" w14:textId="5E938837" w:rsidR="00D52EC9" w:rsidRPr="00D52EC9" w:rsidRDefault="00D52EC9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1D5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заседания комиссии по установлению выплат стимулирующего характера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9BF46C" w14:textId="27A95C17" w:rsidR="00D52EC9" w:rsidRPr="00D52EC9" w:rsidRDefault="00D52EC9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учреждения об утверждении выплат стимулирующего характера в случае </w:t>
      </w:r>
      <w:r w:rsidRPr="00D52EC9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несогласия директора учреждения с решением комиссии по оплате труда.</w:t>
      </w:r>
    </w:p>
    <w:p w14:paraId="24E0F8AC" w14:textId="4E8F15A1" w:rsidR="006F4813" w:rsidRPr="00D52EC9" w:rsidRDefault="006F4813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EC9">
        <w:rPr>
          <w:rFonts w:ascii="Times New Roman" w:hAnsi="Times New Roman" w:cs="Times New Roman"/>
          <w:sz w:val="24"/>
          <w:szCs w:val="24"/>
        </w:rPr>
        <w:t>Презентаци</w:t>
      </w:r>
      <w:r w:rsidR="004C1B6F" w:rsidRPr="00D52EC9">
        <w:rPr>
          <w:rFonts w:ascii="Times New Roman" w:hAnsi="Times New Roman" w:cs="Times New Roman"/>
          <w:sz w:val="24"/>
          <w:szCs w:val="24"/>
        </w:rPr>
        <w:t>я</w:t>
      </w:r>
      <w:r w:rsidRPr="00D52EC9">
        <w:rPr>
          <w:rFonts w:ascii="Times New Roman" w:hAnsi="Times New Roman" w:cs="Times New Roman"/>
          <w:sz w:val="24"/>
          <w:szCs w:val="24"/>
        </w:rPr>
        <w:t xml:space="preserve"> </w:t>
      </w:r>
      <w:r w:rsidR="004C1B6F" w:rsidRPr="00D52EC9">
        <w:rPr>
          <w:rFonts w:ascii="Times New Roman" w:hAnsi="Times New Roman" w:cs="Times New Roman"/>
          <w:sz w:val="24"/>
          <w:szCs w:val="24"/>
        </w:rPr>
        <w:t xml:space="preserve">по </w:t>
      </w:r>
      <w:r w:rsidRPr="00D52EC9">
        <w:rPr>
          <w:rFonts w:ascii="Times New Roman" w:hAnsi="Times New Roman" w:cs="Times New Roman"/>
          <w:sz w:val="24"/>
          <w:szCs w:val="24"/>
        </w:rPr>
        <w:t>модул</w:t>
      </w:r>
      <w:r w:rsidR="004C1B6F" w:rsidRPr="00D52EC9">
        <w:rPr>
          <w:rFonts w:ascii="Times New Roman" w:hAnsi="Times New Roman" w:cs="Times New Roman"/>
          <w:sz w:val="24"/>
          <w:szCs w:val="24"/>
        </w:rPr>
        <w:t>ю</w:t>
      </w:r>
      <w:r w:rsidRPr="00D52EC9">
        <w:rPr>
          <w:rFonts w:ascii="Times New Roman" w:hAnsi="Times New Roman" w:cs="Times New Roman"/>
          <w:sz w:val="24"/>
          <w:szCs w:val="24"/>
        </w:rPr>
        <w:t>.</w:t>
      </w:r>
    </w:p>
    <w:p w14:paraId="7279804B" w14:textId="011A19EC" w:rsidR="004C1B6F" w:rsidRPr="00D52EC9" w:rsidRDefault="004C1B6F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EC9">
        <w:rPr>
          <w:rFonts w:ascii="Times New Roman" w:hAnsi="Times New Roman" w:cs="Times New Roman"/>
          <w:sz w:val="24"/>
          <w:szCs w:val="24"/>
        </w:rPr>
        <w:t>Судебная практика.</w:t>
      </w:r>
    </w:p>
    <w:p w14:paraId="42703271" w14:textId="77777777" w:rsidR="00B26597" w:rsidRPr="00F15869" w:rsidRDefault="00B26597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2D55EAA4" w14:textId="0F2E24E1" w:rsidR="00B26597" w:rsidRPr="00F15869" w:rsidRDefault="006C0658" w:rsidP="00A06DD1">
      <w:pPr>
        <w:spacing w:line="216" w:lineRule="auto"/>
        <w:ind w:left="1701" w:right="1700"/>
        <w:jc w:val="center"/>
      </w:pPr>
      <w:r w:rsidRPr="00F15869">
        <w:t xml:space="preserve">Должностные инструкции </w:t>
      </w:r>
      <w:r w:rsidR="00A20D54">
        <w:t xml:space="preserve">творческих </w:t>
      </w:r>
      <w:r w:rsidRPr="00F15869">
        <w:t>работников</w:t>
      </w:r>
    </w:p>
    <w:p w14:paraId="04FAD59A" w14:textId="77777777" w:rsidR="00B26597" w:rsidRPr="00F15869" w:rsidRDefault="00B26597" w:rsidP="00A06DD1">
      <w:pPr>
        <w:spacing w:line="216" w:lineRule="auto"/>
        <w:jc w:val="both"/>
      </w:pPr>
    </w:p>
    <w:p w14:paraId="75DF8F28" w14:textId="77777777" w:rsidR="009E4268" w:rsidRPr="00320EE6" w:rsidRDefault="009E4268" w:rsidP="009E4268">
      <w:pPr>
        <w:pStyle w:val="af7"/>
        <w:numPr>
          <w:ilvl w:val="0"/>
          <w:numId w:val="44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 артиста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драмы</w:t>
      </w:r>
      <w:r w:rsidRPr="00320EE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20E08F3" w14:textId="4CD50094" w:rsidR="004C1B6F" w:rsidRPr="009E4268" w:rsidRDefault="009E4268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заведующего труппой</w:t>
      </w:r>
      <w:r w:rsidR="004C1B6F" w:rsidRPr="00F15869">
        <w:rPr>
          <w:rFonts w:ascii="Times New Roman" w:hAnsi="Times New Roman" w:cs="Times New Roman"/>
          <w:sz w:val="24"/>
          <w:szCs w:val="24"/>
        </w:rPr>
        <w:t>.</w:t>
      </w:r>
    </w:p>
    <w:p w14:paraId="16326AA8" w14:textId="77777777" w:rsidR="0078279D" w:rsidRPr="00F15869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звукооператора</w:t>
      </w:r>
      <w:r w:rsidRPr="00F15869">
        <w:rPr>
          <w:rFonts w:ascii="Times New Roman" w:hAnsi="Times New Roman" w:cs="Times New Roman"/>
          <w:sz w:val="24"/>
          <w:szCs w:val="24"/>
        </w:rPr>
        <w:t>.</w:t>
      </w:r>
    </w:p>
    <w:p w14:paraId="524B4326" w14:textId="1CC9549E" w:rsidR="009E4268" w:rsidRPr="009E4268" w:rsidRDefault="009E4268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 w:rsidR="0078279D">
        <w:rPr>
          <w:rFonts w:ascii="Times New Roman" w:hAnsi="Times New Roman" w:cs="Times New Roman"/>
          <w:color w:val="000000"/>
          <w:sz w:val="24"/>
          <w:szCs w:val="24"/>
        </w:rPr>
        <w:t xml:space="preserve"> режиссера-постановщика</w:t>
      </w:r>
      <w:r w:rsidRPr="00F15869">
        <w:rPr>
          <w:rFonts w:ascii="Times New Roman" w:hAnsi="Times New Roman" w:cs="Times New Roman"/>
          <w:sz w:val="24"/>
          <w:szCs w:val="24"/>
        </w:rPr>
        <w:t>.</w:t>
      </w:r>
    </w:p>
    <w:p w14:paraId="0D02B9A5" w14:textId="77777777" w:rsidR="0078279D" w:rsidRPr="009E4268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хореографа</w:t>
      </w:r>
      <w:r w:rsidRPr="00F15869">
        <w:rPr>
          <w:rFonts w:ascii="Times New Roman" w:hAnsi="Times New Roman" w:cs="Times New Roman"/>
          <w:sz w:val="24"/>
          <w:szCs w:val="24"/>
        </w:rPr>
        <w:t>.</w:t>
      </w:r>
    </w:p>
    <w:p w14:paraId="61670BAA" w14:textId="2E1AF3EB" w:rsidR="009E4268" w:rsidRPr="009E4268" w:rsidRDefault="009E4268" w:rsidP="00A06DD1">
      <w:pPr>
        <w:pStyle w:val="af7"/>
        <w:numPr>
          <w:ilvl w:val="0"/>
          <w:numId w:val="44"/>
        </w:numPr>
        <w:spacing w:after="0" w:line="21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0EE6">
        <w:rPr>
          <w:rFonts w:ascii="Times New Roman" w:hAnsi="Times New Roman" w:cs="Times New Roman"/>
          <w:color w:val="000000"/>
          <w:sz w:val="24"/>
          <w:szCs w:val="24"/>
        </w:rPr>
        <w:t>Должностная инструкция</w:t>
      </w:r>
      <w:r w:rsidR="0078279D">
        <w:rPr>
          <w:rFonts w:ascii="Times New Roman" w:hAnsi="Times New Roman" w:cs="Times New Roman"/>
          <w:color w:val="000000"/>
          <w:sz w:val="24"/>
          <w:szCs w:val="24"/>
        </w:rPr>
        <w:t xml:space="preserve"> художника-бутафора</w:t>
      </w:r>
      <w:r w:rsidRPr="00F15869">
        <w:rPr>
          <w:rFonts w:ascii="Times New Roman" w:hAnsi="Times New Roman" w:cs="Times New Roman"/>
          <w:sz w:val="24"/>
          <w:szCs w:val="24"/>
        </w:rPr>
        <w:t>.</w:t>
      </w:r>
    </w:p>
    <w:p w14:paraId="00D85638" w14:textId="77777777" w:rsidR="006C0658" w:rsidRPr="00F15869" w:rsidRDefault="006C0658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1DF55256" w14:textId="6AAE6669" w:rsidR="006C0658" w:rsidRPr="00F15869" w:rsidRDefault="006C0658" w:rsidP="00F15869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  <w:r w:rsidRPr="00F15869">
        <w:t>Профессиональная этика и дисциплинарная ответственность творческих работников</w:t>
      </w:r>
    </w:p>
    <w:p w14:paraId="133C594C" w14:textId="77777777" w:rsidR="006C0658" w:rsidRPr="00F15869" w:rsidRDefault="006C0658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5F1ACECE" w14:textId="227C9D10" w:rsidR="0016089F" w:rsidRPr="00A57427" w:rsidRDefault="0016089F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7427">
        <w:rPr>
          <w:rFonts w:ascii="Times New Roman" w:hAnsi="Times New Roman" w:cs="Times New Roman"/>
          <w:color w:val="000000" w:themeColor="text1"/>
          <w:sz w:val="24"/>
          <w:szCs w:val="24"/>
        </w:rPr>
        <w:t>Типовые нарушения профессиональной этики творческими работниками (таблица).</w:t>
      </w:r>
    </w:p>
    <w:p w14:paraId="1DC4966E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19CBB9BA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37A0DE27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31773FE2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46DA800B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476EEFA7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05ECA25A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color w:val="000000" w:themeColor="text1"/>
          <w:sz w:val="24"/>
          <w:szCs w:val="24"/>
        </w:rPr>
        <w:t>Образцы приказов о привлечении к дисциплинарной ответственности.</w:t>
      </w:r>
    </w:p>
    <w:p w14:paraId="621D1183" w14:textId="77777777" w:rsidR="0078279D" w:rsidRPr="009D71F0" w:rsidRDefault="0078279D" w:rsidP="0078279D">
      <w:pPr>
        <w:pStyle w:val="af7"/>
        <w:numPr>
          <w:ilvl w:val="0"/>
          <w:numId w:val="44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71F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Акт об отказе работника от ознакомления с приказом.</w:t>
      </w:r>
    </w:p>
    <w:p w14:paraId="1035BEFC" w14:textId="77777777" w:rsidR="0078279D" w:rsidRPr="009D71F0" w:rsidRDefault="0078279D" w:rsidP="0078279D">
      <w:pPr>
        <w:numPr>
          <w:ilvl w:val="0"/>
          <w:numId w:val="44"/>
        </w:numPr>
        <w:spacing w:line="216" w:lineRule="auto"/>
        <w:ind w:left="0" w:firstLine="709"/>
        <w:jc w:val="both"/>
        <w:rPr>
          <w:color w:val="000000" w:themeColor="text1"/>
        </w:rPr>
      </w:pPr>
      <w:r w:rsidRPr="009D71F0">
        <w:rPr>
          <w:color w:val="000000" w:themeColor="text1"/>
        </w:rPr>
        <w:t>Судебная практика по вопросам объявления работникам дисциплинарных взысканий.</w:t>
      </w:r>
    </w:p>
    <w:p w14:paraId="2AAA85C1" w14:textId="77777777" w:rsidR="00F15869" w:rsidRPr="00F15869" w:rsidRDefault="00F15869" w:rsidP="00A06DD1">
      <w:pPr>
        <w:spacing w:line="216" w:lineRule="auto"/>
        <w:jc w:val="both"/>
        <w:rPr>
          <w:rFonts w:eastAsia="Times New Roman"/>
          <w:color w:val="000000"/>
        </w:rPr>
      </w:pPr>
    </w:p>
    <w:p w14:paraId="11E1DA49" w14:textId="3F6E2434" w:rsidR="003B008F" w:rsidRPr="00F15869" w:rsidRDefault="00FF4E0C" w:rsidP="00A06DD1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F15869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A20D54">
        <w:rPr>
          <w:rFonts w:eastAsia="Times New Roman"/>
          <w:color w:val="000000"/>
        </w:rPr>
        <w:t>23</w:t>
      </w:r>
      <w:r w:rsidRPr="00F15869">
        <w:rPr>
          <w:rFonts w:eastAsia="Times New Roman"/>
          <w:color w:val="000000"/>
        </w:rPr>
        <w:t>0 страниц формата А4.</w:t>
      </w:r>
    </w:p>
    <w:p w14:paraId="196DCB7B" w14:textId="77777777" w:rsidR="001F06DE" w:rsidRPr="00E870CA" w:rsidRDefault="001F06DE" w:rsidP="00FF4E0C">
      <w:pPr>
        <w:spacing w:line="216" w:lineRule="auto"/>
        <w:ind w:right="-1"/>
        <w:jc w:val="center"/>
        <w:rPr>
          <w:bCs/>
          <w:color w:val="000000" w:themeColor="text1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60298F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3A27D3A2" w:rsidR="0090153F" w:rsidRPr="00CF645B" w:rsidRDefault="006936FB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 w:themeColor="text1"/>
              </w:rPr>
              <w:t>16 ноября</w:t>
            </w:r>
            <w:r w:rsidR="0067538B">
              <w:rPr>
                <w:rFonts w:eastAsia="Times New Roman"/>
                <w:bCs/>
                <w:color w:val="000000" w:themeColor="text1"/>
              </w:rPr>
              <w:t xml:space="preserve"> 2026</w:t>
            </w:r>
            <w:r w:rsidR="003D3F9C" w:rsidRPr="00336740">
              <w:rPr>
                <w:rFonts w:eastAsia="Times New Roman"/>
                <w:bCs/>
                <w:color w:val="000000" w:themeColor="text1"/>
              </w:rPr>
              <w:t xml:space="preserve"> г.</w:t>
            </w:r>
            <w:r w:rsidR="003D3F9C">
              <w:rPr>
                <w:rFonts w:eastAsia="Times New Roman"/>
                <w:bCs/>
                <w:color w:val="000000" w:themeColor="text1"/>
              </w:rPr>
              <w:t xml:space="preserve"> (</w:t>
            </w:r>
            <w:r w:rsidR="0067538B">
              <w:rPr>
                <w:rFonts w:eastAsia="Times New Roman"/>
                <w:bCs/>
                <w:color w:val="000000" w:themeColor="text1"/>
              </w:rPr>
              <w:t>П</w:t>
            </w:r>
            <w:r w:rsidR="000D4991">
              <w:rPr>
                <w:rFonts w:eastAsia="Times New Roman"/>
                <w:bCs/>
                <w:color w:val="000000" w:themeColor="text1"/>
              </w:rPr>
              <w:t>Н</w:t>
            </w:r>
            <w:r w:rsidR="003D3F9C">
              <w:rPr>
                <w:rFonts w:eastAsia="Times New Roman"/>
                <w:bCs/>
                <w:color w:val="000000" w:themeColor="text1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0D67B614" w:rsidR="0090153F" w:rsidRPr="00CF645B" w:rsidRDefault="0090153F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A20D54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A20D54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9B238C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242AC37D" w:rsidR="00E63639" w:rsidRPr="00EE3BCA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r w:rsidR="00EE3BCA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60298F">
        <w:tc>
          <w:tcPr>
            <w:tcW w:w="1504" w:type="dxa"/>
          </w:tcPr>
          <w:p w14:paraId="2CB26862" w14:textId="41BFA137" w:rsidR="0090153F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</w:t>
            </w:r>
            <w:r w:rsidR="00B80E4E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EE3A7B" w:rsidRPr="00CF645B" w14:paraId="34CBBF19" w14:textId="77777777" w:rsidTr="0060298F">
        <w:tc>
          <w:tcPr>
            <w:tcW w:w="1504" w:type="dxa"/>
          </w:tcPr>
          <w:p w14:paraId="700A1470" w14:textId="37366FFC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 w:rsidR="000A0904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9134E16" w14:textId="64113433" w:rsidR="00875A28" w:rsidRPr="003F589B" w:rsidRDefault="006936FB" w:rsidP="00875A28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Особый период оплаты творческих работников</w:t>
            </w:r>
          </w:p>
          <w:p w14:paraId="453BA1C0" w14:textId="1181CFA5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t>Перечень должностей творческих работников, утвержденный Правительством РФ</w:t>
            </w:r>
            <w:r w:rsidRPr="008F15E8">
              <w:rPr>
                <w:color w:val="000000" w:themeColor="text1"/>
              </w:rPr>
              <w:t>.</w:t>
            </w:r>
          </w:p>
          <w:p w14:paraId="251072FA" w14:textId="1BC5BF5D" w:rsidR="00875A28" w:rsidRDefault="00875A28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Объем работы, на который принимается «творческий работник». </w:t>
            </w:r>
            <w:r w:rsidR="00F15869">
              <w:rPr>
                <w:color w:val="000000" w:themeColor="text1"/>
              </w:rPr>
              <w:t>Какие нормы труда применяются в отношении артистов. Нормы времени и нормы выработки (</w:t>
            </w:r>
            <w:r>
              <w:rPr>
                <w:color w:val="000000" w:themeColor="text1"/>
              </w:rPr>
              <w:t>норм</w:t>
            </w:r>
            <w:r w:rsidR="00F15869">
              <w:rPr>
                <w:color w:val="000000" w:themeColor="text1"/>
              </w:rPr>
              <w:t>ы</w:t>
            </w:r>
            <w:r>
              <w:rPr>
                <w:color w:val="000000" w:themeColor="text1"/>
              </w:rPr>
              <w:t xml:space="preserve"> выступлений</w:t>
            </w:r>
            <w:r w:rsidR="00F15869">
              <w:rPr>
                <w:color w:val="000000" w:themeColor="text1"/>
              </w:rPr>
              <w:t xml:space="preserve">) при работе на 1,0 </w:t>
            </w:r>
            <w:proofErr w:type="spellStart"/>
            <w:r w:rsidR="00F15869">
              <w:rPr>
                <w:color w:val="000000" w:themeColor="text1"/>
              </w:rPr>
              <w:t>шт.ед</w:t>
            </w:r>
            <w:proofErr w:type="spellEnd"/>
            <w:r>
              <w:rPr>
                <w:color w:val="000000" w:themeColor="text1"/>
              </w:rPr>
              <w:t>.</w:t>
            </w:r>
          </w:p>
          <w:p w14:paraId="0AC26DAF" w14:textId="47591F6F" w:rsidR="0011073B" w:rsidRDefault="00F15869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t>Сравнительная характеристика режимов рабочего времени: с нормальной продолжительностью рабочей недели 40 часов и с</w:t>
            </w:r>
            <w:r w:rsidR="006936FB">
              <w:t>уммированн</w:t>
            </w:r>
            <w:r>
              <w:t>ого</w:t>
            </w:r>
            <w:r w:rsidR="006936FB">
              <w:t xml:space="preserve"> учет</w:t>
            </w:r>
            <w:r>
              <w:t>а</w:t>
            </w:r>
            <w:r w:rsidR="006936FB">
              <w:t xml:space="preserve"> рабочего времени.</w:t>
            </w:r>
          </w:p>
          <w:p w14:paraId="46B743CF" w14:textId="7FF9BF43" w:rsidR="00F15869" w:rsidRDefault="006936FB" w:rsidP="006936F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Ситуации, в которых творческий работник не выработал месячную норму рабочего времени</w:t>
            </w:r>
            <w:r w:rsidR="00F1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причинам: а) отсутствия </w:t>
            </w:r>
            <w:r w:rsidR="009E4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(недогруз) </w:t>
            </w:r>
            <w:r w:rsidR="00F1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репертуара (вина работодателя</w:t>
            </w:r>
            <w:r w:rsidR="009E4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F1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б) вследствие творческих замыслов режиссера; в) по инициативе артиста.</w:t>
            </w:r>
          </w:p>
          <w:p w14:paraId="03FF806F" w14:textId="5F0191D0" w:rsidR="00F15869" w:rsidRDefault="00F15869" w:rsidP="006936F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заработной платы в каждом вышеперечисленном случае. Статьи 155,</w:t>
            </w:r>
            <w:r w:rsidRPr="00F158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351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 РФ. Понятие «средний дневной заработок» и «средний часовой заработок».</w:t>
            </w:r>
            <w:r w:rsidR="009E4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Обязан ли работодатель платить стимулирующие выплаты при отсутствии репертуара</w:t>
            </w:r>
            <w:r w:rsidR="00A20D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(недогрузе)</w:t>
            </w:r>
            <w:r w:rsidR="009E4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E0FBE92" w14:textId="74DD4B88" w:rsidR="00F15869" w:rsidRDefault="00F15869" w:rsidP="006936F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Принципиально ли для артиста, по какой причине его не взяли на роль: по замысл</w:t>
            </w:r>
            <w:r w:rsidR="00A20D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режиссера или в связи с тем, что роль не характерная.</w:t>
            </w:r>
          </w:p>
          <w:p w14:paraId="3BFF4047" w14:textId="77777777" w:rsidR="009E4268" w:rsidRDefault="006936FB" w:rsidP="006C0658">
            <w:pPr>
              <w:pStyle w:val="af8"/>
              <w:spacing w:before="60" w:line="216" w:lineRule="auto"/>
              <w:jc w:val="both"/>
            </w:pPr>
            <w:r>
              <w:t>Пример расчета рабочего времени и заработной платы при задействовании артиста</w:t>
            </w:r>
            <w:r w:rsidR="00D52EC9">
              <w:t>:</w:t>
            </w:r>
          </w:p>
          <w:p w14:paraId="5C1BF358" w14:textId="749255D2" w:rsidR="00D52EC9" w:rsidRDefault="006936FB" w:rsidP="009E4268">
            <w:pPr>
              <w:pStyle w:val="af8"/>
              <w:spacing w:before="60" w:line="216" w:lineRule="auto"/>
            </w:pPr>
            <w:r>
              <w:t xml:space="preserve">в </w:t>
            </w:r>
            <w:r w:rsidR="00D52EC9">
              <w:t>8</w:t>
            </w:r>
            <w:r>
              <w:t xml:space="preserve"> из </w:t>
            </w:r>
            <w:r w:rsidR="00D52EC9">
              <w:t>10</w:t>
            </w:r>
            <w:r>
              <w:t xml:space="preserve"> </w:t>
            </w:r>
            <w:r w:rsidR="00D52EC9">
              <w:t xml:space="preserve">постановках </w:t>
            </w:r>
            <w:r>
              <w:t>текущего репертуара</w:t>
            </w:r>
            <w:r w:rsidR="009E4268">
              <w:t>:</w:t>
            </w:r>
            <w:r w:rsidR="00D52EC9">
              <w:t xml:space="preserve"> 2 из 10 – роли не характерные;</w:t>
            </w:r>
            <w:r w:rsidR="009E4268" w:rsidRPr="009E4268">
              <w:br/>
            </w:r>
            <w:r w:rsidR="00D52EC9">
              <w:t>в 6 из 10 постановках</w:t>
            </w:r>
            <w:r w:rsidR="009E4268">
              <w:t xml:space="preserve">: </w:t>
            </w:r>
            <w:r w:rsidR="00D52EC9">
              <w:t>2 – роли не характерные; 2 – не поставили на роль;</w:t>
            </w:r>
            <w:r w:rsidR="009E4268">
              <w:br/>
            </w:r>
            <w:r w:rsidR="00D52EC9">
              <w:t>в 4 из 10 постановках</w:t>
            </w:r>
            <w:r w:rsidR="009E4268">
              <w:t>:</w:t>
            </w:r>
            <w:r w:rsidR="00D52EC9">
              <w:t xml:space="preserve"> 2 – роли не характерные; 2 – не совпадение графиков репетиций; 2 – отказ артиста от роли.</w:t>
            </w:r>
          </w:p>
          <w:p w14:paraId="1A831C98" w14:textId="3EBC752C" w:rsidR="00D52EC9" w:rsidRDefault="00D52EC9" w:rsidP="006C0658">
            <w:pPr>
              <w:pStyle w:val="af8"/>
              <w:spacing w:before="60" w:line="216" w:lineRule="auto"/>
              <w:jc w:val="both"/>
            </w:pPr>
            <w:r>
              <w:t>Подсчет времени особого периода оплаты в днях или в часах.</w:t>
            </w:r>
          </w:p>
          <w:p w14:paraId="70512FEC" w14:textId="5A0B212C" w:rsidR="006C0658" w:rsidRDefault="006936FB" w:rsidP="006C0658">
            <w:pPr>
              <w:pStyle w:val="af8"/>
              <w:spacing w:before="60" w:line="216" w:lineRule="auto"/>
              <w:jc w:val="both"/>
            </w:pPr>
            <w:r>
              <w:t>Порядок введения «особого периода оплаты»</w:t>
            </w:r>
            <w:r w:rsidR="00D52EC9">
              <w:t>. Выдача уведомления работнику. Нужно ли выдавать отдельное уведомление работнику по каждой постановке</w:t>
            </w:r>
            <w:r w:rsidR="00A20D54">
              <w:t>, в которой он не принимает участия</w:t>
            </w:r>
            <w:r w:rsidR="00D52EC9">
              <w:t>. Заявление работника с отказом от роли. Приказ о введении особого периода оплаты.</w:t>
            </w:r>
          </w:p>
          <w:p w14:paraId="4DBF0911" w14:textId="04D0CC7B" w:rsidR="006936FB" w:rsidRPr="00D52EC9" w:rsidRDefault="00D52EC9" w:rsidP="00D52EC9">
            <w:pPr>
              <w:pStyle w:val="af8"/>
              <w:spacing w:before="60" w:line="216" w:lineRule="auto"/>
              <w:jc w:val="both"/>
              <w:rPr>
                <w:i/>
                <w:iCs/>
                <w:color w:val="000000" w:themeColor="text1"/>
              </w:rPr>
            </w:pPr>
            <w:r w:rsidRPr="00D52EC9">
              <w:rPr>
                <w:i/>
                <w:iCs/>
                <w:color w:val="000000" w:themeColor="text1"/>
              </w:rPr>
              <w:t>Проф. Афанасьев Константин Владимирович</w:t>
            </w:r>
          </w:p>
        </w:tc>
      </w:tr>
      <w:tr w:rsidR="00EE3A7B" w:rsidRPr="00CF645B" w14:paraId="12A8801C" w14:textId="77777777" w:rsidTr="0060298F">
        <w:tc>
          <w:tcPr>
            <w:tcW w:w="1504" w:type="dxa"/>
          </w:tcPr>
          <w:p w14:paraId="18F3D120" w14:textId="32CD4C6B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0A0904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 w:rsidR="003C277D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E5DD7">
              <w:rPr>
                <w:b/>
                <w:color w:val="000000" w:themeColor="text1"/>
              </w:rPr>
              <w:t>3</w:t>
            </w:r>
            <w:r w:rsidR="00A57427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CAA771D" w14:textId="5DF892A2" w:rsidR="00EE3A7B" w:rsidRPr="00CF645B" w:rsidRDefault="00EE3A7B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EE3A7B" w:rsidRPr="00CF645B" w14:paraId="6DA01010" w14:textId="77777777" w:rsidTr="0060298F">
        <w:tc>
          <w:tcPr>
            <w:tcW w:w="1504" w:type="dxa"/>
          </w:tcPr>
          <w:p w14:paraId="65476D37" w14:textId="01A97C3F" w:rsidR="00EE3A7B" w:rsidRPr="00CF645B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57427">
              <w:rPr>
                <w:b/>
                <w:color w:val="000000" w:themeColor="text1"/>
              </w:rPr>
              <w:t>35</w:t>
            </w:r>
            <w:r w:rsidR="00EE3A7B" w:rsidRPr="00CF645B"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A57427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0E9AD9C" w14:textId="2D4643B2" w:rsidR="00875A28" w:rsidRPr="00A76075" w:rsidRDefault="006936FB" w:rsidP="00875A28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Выплаты стимулирующего характера работникам театрально-концертных организаций</w:t>
            </w:r>
          </w:p>
          <w:p w14:paraId="6CE7D2B0" w14:textId="77777777" w:rsidR="00D52EC9" w:rsidRDefault="006C0658" w:rsidP="00875A28">
            <w:pPr>
              <w:spacing w:before="60" w:line="216" w:lineRule="auto"/>
              <w:jc w:val="both"/>
            </w:pPr>
            <w:r>
              <w:t xml:space="preserve">Система оплаты труда в </w:t>
            </w:r>
            <w:r w:rsidR="00D52EC9">
              <w:t>театрально-концертной организации</w:t>
            </w:r>
            <w:r>
              <w:t>.</w:t>
            </w:r>
          </w:p>
          <w:p w14:paraId="0B88081B" w14:textId="0FED373B" w:rsidR="006936FB" w:rsidRDefault="006C0658" w:rsidP="00875A28">
            <w:pPr>
              <w:spacing w:before="60" w:line="216" w:lineRule="auto"/>
              <w:jc w:val="both"/>
            </w:pPr>
            <w:r>
              <w:t xml:space="preserve">Выплаты стимулирующего характера творческим работникам: а) эквивалентные </w:t>
            </w:r>
            <w:proofErr w:type="gramStart"/>
            <w:r>
              <w:t>т.н.</w:t>
            </w:r>
            <w:proofErr w:type="gramEnd"/>
            <w:r>
              <w:t xml:space="preserve"> «доплате до МРОТ»; б) не зависящие от количества выступлений; в) зависящие от количества выступлений.</w:t>
            </w:r>
          </w:p>
          <w:p w14:paraId="75ACC10E" w14:textId="32961328" w:rsidR="00D52EC9" w:rsidRPr="00220F03" w:rsidRDefault="00D52EC9" w:rsidP="00D52EC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Каких из видов выплат</w:t>
            </w:r>
            <w:r w:rsidRPr="00220F03">
              <w:rPr>
                <w:color w:val="000000" w:themeColor="text1"/>
              </w:rPr>
              <w:t xml:space="preserve"> стимулирующ</w:t>
            </w:r>
            <w:r>
              <w:rPr>
                <w:color w:val="000000" w:themeColor="text1"/>
              </w:rPr>
              <w:t>его характера могут быть установлены</w:t>
            </w:r>
            <w:r w:rsidRPr="00220F03">
              <w:rPr>
                <w:color w:val="000000" w:themeColor="text1"/>
              </w:rPr>
              <w:t>: а) в рублях; б) в процентах к окладу (должностному окладу)</w:t>
            </w:r>
            <w:r w:rsidR="009E4268">
              <w:rPr>
                <w:color w:val="000000" w:themeColor="text1"/>
              </w:rPr>
              <w:t xml:space="preserve">; </w:t>
            </w:r>
            <w:r w:rsidRPr="00220F03">
              <w:rPr>
                <w:color w:val="000000" w:themeColor="text1"/>
              </w:rPr>
              <w:t>в) в баллах. Преимущества и недостатки всех единиц измерения результатов.</w:t>
            </w:r>
          </w:p>
          <w:p w14:paraId="7F772966" w14:textId="77777777" w:rsidR="00D52EC9" w:rsidRDefault="00D52EC9" w:rsidP="00D52EC9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20F03">
              <w:rPr>
                <w:color w:val="000000" w:themeColor="text1"/>
              </w:rPr>
              <w:t xml:space="preserve">Использование </w:t>
            </w:r>
            <w:proofErr w:type="gramStart"/>
            <w:r w:rsidRPr="00220F03">
              <w:rPr>
                <w:color w:val="000000" w:themeColor="text1"/>
              </w:rPr>
              <w:t>т.н.</w:t>
            </w:r>
            <w:proofErr w:type="gramEnd"/>
            <w:r w:rsidRPr="00220F03">
              <w:rPr>
                <w:color w:val="000000" w:themeColor="text1"/>
              </w:rPr>
              <w:t xml:space="preserve"> «вилок» в размерах выплат: диапазонов «от» и «до», только «от».</w:t>
            </w:r>
          </w:p>
          <w:p w14:paraId="197C1CE0" w14:textId="77777777" w:rsidR="00D52EC9" w:rsidRDefault="00D52EC9" w:rsidP="00D52EC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Какие виды выплат можно платить рассредоточено, </w:t>
            </w:r>
            <w:proofErr w:type="gramStart"/>
            <w:r>
              <w:rPr>
                <w:color w:val="000000" w:themeColor="text1"/>
              </w:rPr>
              <w:t>т.е.</w:t>
            </w:r>
            <w:proofErr w:type="gramEnd"/>
            <w:r>
              <w:rPr>
                <w:color w:val="000000" w:themeColor="text1"/>
              </w:rPr>
              <w:t xml:space="preserve"> в течение нескольких месяцев. Например, за значимые результаты.</w:t>
            </w:r>
          </w:p>
          <w:p w14:paraId="496C89BA" w14:textId="77777777" w:rsidR="00D52EC9" w:rsidRDefault="00D52EC9" w:rsidP="00D52EC9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 правиле оплаты </w:t>
            </w:r>
            <w:r w:rsidRPr="001C67D7">
              <w:rPr>
                <w:color w:val="000000" w:themeColor="text1"/>
              </w:rPr>
              <w:t>пропорционально фактически отработанному времени</w:t>
            </w:r>
            <w:r>
              <w:rPr>
                <w:color w:val="000000" w:themeColor="text1"/>
              </w:rPr>
              <w:t>.</w:t>
            </w:r>
          </w:p>
          <w:p w14:paraId="331FB0C0" w14:textId="7AA92A83" w:rsidR="00EE3A7B" w:rsidRDefault="00D52EC9" w:rsidP="00875A28">
            <w:pPr>
              <w:spacing w:before="60" w:line="216" w:lineRule="auto"/>
              <w:jc w:val="both"/>
            </w:pPr>
            <w:r w:rsidRPr="00220F03">
              <w:lastRenderedPageBreak/>
              <w:t>Существенные условия назначения выплат.</w:t>
            </w:r>
            <w:r>
              <w:t xml:space="preserve"> Какими выплатами желательно достигать установленных значений средней заработной платы. Оптимальная схема стимулирования работников.</w:t>
            </w:r>
          </w:p>
          <w:p w14:paraId="5E6F4467" w14:textId="61CC7F7A" w:rsidR="00D52EC9" w:rsidRPr="009E6A73" w:rsidRDefault="00D52EC9" w:rsidP="00875A28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D52EC9">
              <w:rPr>
                <w:i/>
                <w:iCs/>
                <w:color w:val="000000" w:themeColor="text1"/>
              </w:rPr>
              <w:t xml:space="preserve">Проф. </w:t>
            </w:r>
            <w:r w:rsidRPr="00D52EC9">
              <w:rPr>
                <w:rFonts w:eastAsia="Times New Roman"/>
                <w:i/>
                <w:iCs/>
                <w:color w:val="000000" w:themeColor="text1"/>
              </w:rPr>
              <w:t>Афанасьев Константин Владимирович</w:t>
            </w:r>
          </w:p>
        </w:tc>
      </w:tr>
      <w:tr w:rsidR="00EE3A7B" w:rsidRPr="00CF645B" w14:paraId="096440A8" w14:textId="77777777" w:rsidTr="0060298F">
        <w:tc>
          <w:tcPr>
            <w:tcW w:w="1504" w:type="dxa"/>
          </w:tcPr>
          <w:p w14:paraId="30951E30" w14:textId="4A3AD5DD" w:rsidR="00EE3A7B" w:rsidRPr="00C6697A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1:</w:t>
            </w:r>
            <w:r w:rsidR="00A57427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="00EE3A7B" w:rsidRPr="00C6697A">
              <w:rPr>
                <w:b/>
                <w:color w:val="000000" w:themeColor="text1"/>
              </w:rPr>
              <w:t>-1</w:t>
            </w:r>
            <w:r w:rsidR="00A57427">
              <w:rPr>
                <w:b/>
                <w:color w:val="000000" w:themeColor="text1"/>
              </w:rPr>
              <w:t>2</w:t>
            </w:r>
            <w:r w:rsidR="00EE3A7B" w:rsidRPr="00C6697A"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0</w:t>
            </w:r>
            <w:r w:rsidR="000A0904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3B3F253" w14:textId="756B6CB6" w:rsidR="00EE3A7B" w:rsidRPr="00CF645B" w:rsidRDefault="00EE3A7B" w:rsidP="00EE3A7B">
            <w:pPr>
              <w:spacing w:before="60" w:line="216" w:lineRule="auto"/>
              <w:jc w:val="both"/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EE3A7B" w:rsidRPr="00CF645B" w14:paraId="0B500B5C" w14:textId="77777777" w:rsidTr="0060298F">
        <w:tc>
          <w:tcPr>
            <w:tcW w:w="1504" w:type="dxa"/>
          </w:tcPr>
          <w:p w14:paraId="25CC7A0E" w14:textId="1C42A16B" w:rsidR="00EE3A7B" w:rsidRPr="00C6697A" w:rsidRDefault="000A0904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 w:rsidR="00A57427">
              <w:rPr>
                <w:b/>
                <w:color w:val="000000" w:themeColor="text1"/>
              </w:rPr>
              <w:t>2</w:t>
            </w:r>
            <w:r w:rsidRPr="00C6697A"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="00EE3A7B" w:rsidRPr="00C6697A">
              <w:rPr>
                <w:b/>
                <w:color w:val="000000" w:themeColor="text1"/>
              </w:rPr>
              <w:t>-1</w:t>
            </w:r>
            <w:r w:rsidR="003C277D">
              <w:rPr>
                <w:b/>
                <w:color w:val="000000" w:themeColor="text1"/>
              </w:rPr>
              <w:t>3</w:t>
            </w:r>
            <w:r w:rsidR="00EE3A7B" w:rsidRPr="00C6697A"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F10F990" w14:textId="5407299E" w:rsidR="00875A28" w:rsidRPr="00A76075" w:rsidRDefault="006936FB" w:rsidP="00875A28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Должностные инструкции работников </w:t>
            </w:r>
            <w:r w:rsidRPr="006936FB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театрально-концертных организаций</w:t>
            </w:r>
          </w:p>
          <w:p w14:paraId="4D9BB106" w14:textId="16EF70D4" w:rsidR="009E4268" w:rsidRPr="009423C4" w:rsidRDefault="009E4268" w:rsidP="009E426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Требования к содержанию и структуре должностных инструкций (ДИ): представление наиболее продуктивных решений. Детализация должностных обязанностей работников – ведущая тенденция в разработке ДИ. Эффекты детализации должностных обязанностей для обеспечения трудовой дисциплины и регулирования вопросов оплаты труда. Исключение избыточных разделов ДИ.</w:t>
            </w:r>
          </w:p>
          <w:p w14:paraId="68E31795" w14:textId="77777777" w:rsidR="009E4268" w:rsidRPr="009423C4" w:rsidRDefault="009E4268" w:rsidP="009E426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Оптимизация процедур: принятия ДИ, ознакомление работников с ДИ, внесения изменений в ДИ.</w:t>
            </w:r>
          </w:p>
          <w:p w14:paraId="6B0C9840" w14:textId="486BA991" w:rsidR="009E4268" w:rsidRPr="009423C4" w:rsidRDefault="009E4268" w:rsidP="009E426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 xml:space="preserve">Контроль исполнения должностных обязанностей. Взаимосвязь ДИ и других документов, принимаемых в </w:t>
            </w:r>
            <w:r w:rsidR="0078279D">
              <w:rPr>
                <w:color w:val="000000" w:themeColor="text1"/>
              </w:rPr>
              <w:t>театрально-концертной организации</w:t>
            </w:r>
            <w:r w:rsidRPr="009423C4">
              <w:rPr>
                <w:color w:val="000000" w:themeColor="text1"/>
              </w:rPr>
              <w:t>.</w:t>
            </w:r>
          </w:p>
          <w:p w14:paraId="5D39C962" w14:textId="60591F21" w:rsidR="009E4268" w:rsidRDefault="009E4268" w:rsidP="009E426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423C4">
              <w:rPr>
                <w:color w:val="000000" w:themeColor="text1"/>
              </w:rPr>
              <w:t>Современные структура и содержание ДИ</w:t>
            </w:r>
            <w:r>
              <w:rPr>
                <w:color w:val="000000" w:themeColor="text1"/>
              </w:rPr>
              <w:t>:</w:t>
            </w:r>
            <w:r w:rsidRPr="009423C4">
              <w:rPr>
                <w:color w:val="000000" w:themeColor="text1"/>
              </w:rPr>
              <w:t xml:space="preserve"> представление и разъяснение готов</w:t>
            </w:r>
            <w:r>
              <w:rPr>
                <w:color w:val="000000" w:themeColor="text1"/>
              </w:rPr>
              <w:t>ого</w:t>
            </w:r>
            <w:r w:rsidRPr="009423C4">
              <w:rPr>
                <w:color w:val="000000" w:themeColor="text1"/>
              </w:rPr>
              <w:t xml:space="preserve"> текст</w:t>
            </w:r>
            <w:r>
              <w:rPr>
                <w:color w:val="000000" w:themeColor="text1"/>
              </w:rPr>
              <w:t>а</w:t>
            </w:r>
            <w:r w:rsidRPr="009423C4">
              <w:rPr>
                <w:color w:val="000000" w:themeColor="text1"/>
              </w:rPr>
              <w:t xml:space="preserve"> документ</w:t>
            </w:r>
            <w:r>
              <w:rPr>
                <w:color w:val="000000" w:themeColor="text1"/>
              </w:rPr>
              <w:t xml:space="preserve">а для ведущих должностей </w:t>
            </w:r>
            <w:r w:rsidR="0078279D">
              <w:rPr>
                <w:color w:val="000000" w:themeColor="text1"/>
              </w:rPr>
              <w:t>творческих работников</w:t>
            </w:r>
            <w:r>
              <w:rPr>
                <w:color w:val="000000" w:themeColor="text1"/>
              </w:rPr>
              <w:t>. Группирование обязанностей по видам выполняемых работ.</w:t>
            </w:r>
          </w:p>
          <w:p w14:paraId="5ABFCE09" w14:textId="02D11EA9" w:rsidR="00D52EC9" w:rsidRPr="00D52EC9" w:rsidRDefault="00D52EC9" w:rsidP="00875A28">
            <w:pPr>
              <w:spacing w:before="60" w:line="216" w:lineRule="auto"/>
              <w:jc w:val="both"/>
              <w:rPr>
                <w:i/>
                <w:iCs/>
              </w:rPr>
            </w:pPr>
            <w:r w:rsidRPr="00D52EC9">
              <w:rPr>
                <w:rFonts w:eastAsia="Times New Roman"/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EE3A7B" w:rsidRPr="00CF645B" w14:paraId="55D964D1" w14:textId="77777777" w:rsidTr="0060298F">
        <w:tc>
          <w:tcPr>
            <w:tcW w:w="1504" w:type="dxa"/>
          </w:tcPr>
          <w:p w14:paraId="64D5B40B" w14:textId="48B3EB5D" w:rsidR="00EE3A7B" w:rsidRPr="00CF645B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20</w:t>
            </w:r>
            <w:r w:rsidR="00EE3A7B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EE3A7B">
              <w:rPr>
                <w:b/>
                <w:color w:val="000000" w:themeColor="text1"/>
              </w:rPr>
              <w:t>:</w:t>
            </w:r>
            <w:r w:rsidR="00A57427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568F058" w14:textId="4860E578" w:rsidR="00EE3A7B" w:rsidRPr="00822244" w:rsidRDefault="00EE3A7B" w:rsidP="00EE3A7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EE3A7B" w:rsidRPr="00CF645B" w14:paraId="0C0FA424" w14:textId="77777777" w:rsidTr="0060298F">
        <w:tc>
          <w:tcPr>
            <w:tcW w:w="1504" w:type="dxa"/>
          </w:tcPr>
          <w:p w14:paraId="71427C64" w14:textId="13D73C8E" w:rsidR="00EE3A7B" w:rsidRPr="00A57427" w:rsidRDefault="003C277D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57427">
              <w:rPr>
                <w:b/>
                <w:color w:val="000000" w:themeColor="text1"/>
              </w:rPr>
              <w:t>13:</w:t>
            </w:r>
            <w:r w:rsidR="00A57427" w:rsidRPr="00A57427">
              <w:rPr>
                <w:b/>
                <w:color w:val="000000" w:themeColor="text1"/>
              </w:rPr>
              <w:t>35</w:t>
            </w:r>
            <w:r w:rsidR="00EE3A7B" w:rsidRPr="00A57427">
              <w:rPr>
                <w:b/>
                <w:color w:val="000000" w:themeColor="text1"/>
              </w:rPr>
              <w:t>-1</w:t>
            </w:r>
            <w:r w:rsidRPr="00A57427">
              <w:rPr>
                <w:b/>
                <w:color w:val="000000" w:themeColor="text1"/>
              </w:rPr>
              <w:t>4</w:t>
            </w:r>
            <w:r w:rsidR="00EE3A7B" w:rsidRPr="00A57427">
              <w:rPr>
                <w:b/>
                <w:color w:val="000000" w:themeColor="text1"/>
              </w:rPr>
              <w:t>:</w:t>
            </w:r>
            <w:r w:rsidR="00A57427" w:rsidRPr="00A57427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38A5B416" w14:textId="7C208D2A" w:rsidR="00875A28" w:rsidRPr="00A57427" w:rsidRDefault="006C0658" w:rsidP="00875A28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b/>
                <w:color w:val="000000" w:themeColor="text1"/>
              </w:rPr>
              <w:t>Профессиональная этика и д</w:t>
            </w:r>
            <w:r w:rsidR="006936FB" w:rsidRPr="00A57427">
              <w:rPr>
                <w:b/>
                <w:color w:val="000000" w:themeColor="text1"/>
              </w:rPr>
              <w:t xml:space="preserve">исциплинарная ответственность </w:t>
            </w:r>
            <w:r w:rsidR="00875A28" w:rsidRPr="00A57427">
              <w:rPr>
                <w:b/>
                <w:color w:val="000000" w:themeColor="text1"/>
              </w:rPr>
              <w:t>творческих работников</w:t>
            </w:r>
          </w:p>
          <w:p w14:paraId="3517ECAE" w14:textId="62E1F03E" w:rsidR="00791174" w:rsidRPr="00A57427" w:rsidRDefault="00EB7F5A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 xml:space="preserve">Публичные </w:t>
            </w:r>
            <w:r w:rsidRPr="00C45D48">
              <w:rPr>
                <w:color w:val="000000" w:themeColor="text1"/>
              </w:rPr>
              <w:t>высказывания, порочащие коллег или учреждение, участие в скандалах.</w:t>
            </w:r>
            <w:r w:rsidR="00C45D48" w:rsidRPr="00C45D48">
              <w:rPr>
                <w:color w:val="000000" w:themeColor="text1"/>
              </w:rPr>
              <w:t xml:space="preserve"> Провоцирование конфликтов.</w:t>
            </w:r>
          </w:p>
          <w:p w14:paraId="17FE8538" w14:textId="2BFD9607" w:rsidR="00704ECF" w:rsidRPr="00A57427" w:rsidRDefault="00704ECF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 xml:space="preserve">Поведение, вредное для </w:t>
            </w:r>
            <w:r w:rsidR="00E545BC" w:rsidRPr="00A57427">
              <w:rPr>
                <w:color w:val="000000" w:themeColor="text1"/>
              </w:rPr>
              <w:t>репутации</w:t>
            </w:r>
            <w:r w:rsidRPr="00A57427">
              <w:rPr>
                <w:color w:val="000000" w:themeColor="text1"/>
              </w:rPr>
              <w:t xml:space="preserve"> учреждения.</w:t>
            </w:r>
          </w:p>
          <w:p w14:paraId="6AADC472" w14:textId="275637C9" w:rsidR="00491B8D" w:rsidRPr="00A57427" w:rsidRDefault="00491B8D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Обсуждение в социальных сетях внутренних дел учреждения.</w:t>
            </w:r>
          </w:p>
          <w:p w14:paraId="71DF9D82" w14:textId="0C0D86EC" w:rsidR="00791174" w:rsidRPr="00A57427" w:rsidRDefault="00791174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Использование чужих идей, текстов, образов или результатов без указания авторства.</w:t>
            </w:r>
          </w:p>
          <w:p w14:paraId="30C3F4EF" w14:textId="2D7E2523" w:rsidR="009B68C6" w:rsidRPr="00A57427" w:rsidRDefault="009B68C6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Грубость, хамство, пренебрежительный тон, оскорбления, угрозы, распространение сплетен или слухов о коллегах.</w:t>
            </w:r>
          </w:p>
          <w:p w14:paraId="5B637552" w14:textId="7A050D84" w:rsidR="009B68C6" w:rsidRPr="00A57427" w:rsidRDefault="00BB05EB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Нарушение обязательств и договор</w:t>
            </w:r>
            <w:r w:rsidR="00A57427">
              <w:rPr>
                <w:color w:val="000000" w:themeColor="text1"/>
              </w:rPr>
              <w:t>е</w:t>
            </w:r>
            <w:r w:rsidRPr="00A57427">
              <w:rPr>
                <w:color w:val="000000" w:themeColor="text1"/>
              </w:rPr>
              <w:t>нностей. Невыполнение условий контракта.</w:t>
            </w:r>
          </w:p>
          <w:p w14:paraId="3B5990AD" w14:textId="300D0E6A" w:rsidR="00785373" w:rsidRPr="00A57427" w:rsidRDefault="00785373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Зависимость от настроения, «отсутствие вдохновения».</w:t>
            </w:r>
          </w:p>
          <w:p w14:paraId="7FEEC11C" w14:textId="02A74550" w:rsidR="00785373" w:rsidRPr="00A57427" w:rsidRDefault="00785373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Опоздания на репетиции или спектакли.</w:t>
            </w:r>
          </w:p>
          <w:p w14:paraId="661AC595" w14:textId="0D4D4387" w:rsidR="00785373" w:rsidRPr="00A57427" w:rsidRDefault="00785373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Незнание своей роли, игнорирование указаний режисс</w:t>
            </w:r>
            <w:r w:rsidR="00A57427">
              <w:rPr>
                <w:color w:val="000000" w:themeColor="text1"/>
              </w:rPr>
              <w:t>е</w:t>
            </w:r>
            <w:r w:rsidRPr="00A57427">
              <w:rPr>
                <w:color w:val="000000" w:themeColor="text1"/>
              </w:rPr>
              <w:t>ра или автора, нежелание вникать в общий замысел спектакля.</w:t>
            </w:r>
          </w:p>
          <w:p w14:paraId="098C6441" w14:textId="3F844C62" w:rsidR="00211479" w:rsidRPr="00A57427" w:rsidRDefault="00211479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Самовольное изменение текста роли, мизансцен или последовательности действий без согласования с режиссёром. Выход на сцену в нетрезвом виде.</w:t>
            </w:r>
          </w:p>
          <w:p w14:paraId="2A994BE1" w14:textId="50838865" w:rsidR="00497592" w:rsidRPr="00A57427" w:rsidRDefault="00497592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Игнорирование партн</w:t>
            </w:r>
            <w:r w:rsidR="00A57427">
              <w:rPr>
                <w:color w:val="000000" w:themeColor="text1"/>
              </w:rPr>
              <w:t>е</w:t>
            </w:r>
            <w:r w:rsidRPr="00A57427">
              <w:rPr>
                <w:color w:val="000000" w:themeColor="text1"/>
              </w:rPr>
              <w:t>ра на сцене, невыполнение совместных задач, нежелание поддерживать партнера.</w:t>
            </w:r>
          </w:p>
          <w:p w14:paraId="54CA9676" w14:textId="7AFB1D08" w:rsidR="00151180" w:rsidRPr="00A57427" w:rsidRDefault="00151180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Игра в полсилы.</w:t>
            </w:r>
          </w:p>
          <w:p w14:paraId="0E862220" w14:textId="4AD7D31B" w:rsidR="00151180" w:rsidRPr="00A57427" w:rsidRDefault="00151180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Невыход на поклон.</w:t>
            </w:r>
          </w:p>
          <w:p w14:paraId="6DACF34B" w14:textId="3C49C890" w:rsidR="003A5325" w:rsidRPr="00A57427" w:rsidRDefault="003A5325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Нарушение норм, связанных с конфиденциальностью. Распространение чувствительной информации (о репетициях, репетиционных материалах, личных данных коллег).</w:t>
            </w:r>
          </w:p>
          <w:p w14:paraId="1DB1DEA1" w14:textId="3D101A1A" w:rsidR="002B6F05" w:rsidRPr="00A57427" w:rsidRDefault="002B6F05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Нежелание поддерживать профессиональный внешний вид.</w:t>
            </w:r>
          </w:p>
          <w:p w14:paraId="3C3A6D50" w14:textId="57C3B1E4" w:rsidR="00ED50D1" w:rsidRPr="00A57427" w:rsidRDefault="00ED50D1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Нарушение личных гран</w:t>
            </w:r>
            <w:r w:rsidR="00211479" w:rsidRPr="00A57427">
              <w:rPr>
                <w:color w:val="000000" w:themeColor="text1"/>
              </w:rPr>
              <w:t>иц клиента (посетителя, зрителя</w:t>
            </w:r>
            <w:r w:rsidRPr="00A57427">
              <w:rPr>
                <w:color w:val="000000" w:themeColor="text1"/>
              </w:rPr>
              <w:t>)</w:t>
            </w:r>
          </w:p>
          <w:p w14:paraId="1B8FD21B" w14:textId="777C1F29" w:rsidR="00A96B14" w:rsidRPr="00A57427" w:rsidRDefault="00A96B14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>Нарушение правил общения со СМИ.</w:t>
            </w:r>
          </w:p>
          <w:p w14:paraId="1B092971" w14:textId="5FDC3EE9" w:rsidR="00ED50D1" w:rsidRPr="00A57427" w:rsidRDefault="00ED50D1" w:rsidP="0078279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color w:val="000000" w:themeColor="text1"/>
              </w:rPr>
              <w:t xml:space="preserve">Порядок привлечения творческого работника к дисциплинарной ответственности за нарушение норм профессиональной этики. </w:t>
            </w:r>
          </w:p>
          <w:p w14:paraId="0DDA5586" w14:textId="01E43525" w:rsidR="009A160B" w:rsidRPr="00A57427" w:rsidRDefault="00D52EC9" w:rsidP="00875A28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A57427">
              <w:rPr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A20D54" w:rsidRPr="00CF645B" w14:paraId="36F62F8F" w14:textId="77777777" w:rsidTr="0060298F">
        <w:tc>
          <w:tcPr>
            <w:tcW w:w="1504" w:type="dxa"/>
          </w:tcPr>
          <w:p w14:paraId="3688CD05" w14:textId="1A5CFC6B" w:rsidR="00A20D54" w:rsidRPr="00A57427" w:rsidRDefault="00A20D54" w:rsidP="00EE3A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A57427">
              <w:rPr>
                <w:b/>
                <w:color w:val="000000" w:themeColor="text1"/>
              </w:rPr>
              <w:t>14:50</w:t>
            </w:r>
            <w:r>
              <w:rPr>
                <w:b/>
                <w:color w:val="000000" w:themeColor="text1"/>
              </w:rPr>
              <w:t>-15:00</w:t>
            </w:r>
          </w:p>
        </w:tc>
        <w:tc>
          <w:tcPr>
            <w:tcW w:w="8646" w:type="dxa"/>
            <w:gridSpan w:val="2"/>
          </w:tcPr>
          <w:p w14:paraId="392E0EAF" w14:textId="21D48B92" w:rsidR="00A20D54" w:rsidRPr="00A57427" w:rsidRDefault="00A20D54" w:rsidP="00875A28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Ответы на вопросы и консультации</w:t>
            </w:r>
          </w:p>
        </w:tc>
      </w:tr>
    </w:tbl>
    <w:p w14:paraId="361F1171" w14:textId="0826B24C" w:rsidR="00336740" w:rsidRPr="0008310E" w:rsidRDefault="00336740" w:rsidP="00711C40">
      <w:pPr>
        <w:outlineLvl w:val="0"/>
        <w:rPr>
          <w:bCs/>
          <w:color w:val="000000" w:themeColor="text1"/>
        </w:rPr>
      </w:pPr>
    </w:p>
    <w:sectPr w:rsidR="00336740" w:rsidRPr="0008310E" w:rsidSect="00711C4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1F0F4" w14:textId="77777777" w:rsidR="00E02DD9" w:rsidRDefault="00E02DD9" w:rsidP="003D6267">
      <w:r>
        <w:separator/>
      </w:r>
    </w:p>
  </w:endnote>
  <w:endnote w:type="continuationSeparator" w:id="0">
    <w:p w14:paraId="41941766" w14:textId="77777777" w:rsidR="00E02DD9" w:rsidRDefault="00E02DD9" w:rsidP="003D6267">
      <w:r>
        <w:continuationSeparator/>
      </w:r>
    </w:p>
  </w:endnote>
  <w:endnote w:type="continuationNotice" w:id="1">
    <w:p w14:paraId="1DBA2019" w14:textId="77777777" w:rsidR="00E02DD9" w:rsidRDefault="00E02D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89C0" w14:textId="77777777" w:rsidR="00E02DD9" w:rsidRDefault="00E02DD9" w:rsidP="003D6267">
      <w:r>
        <w:separator/>
      </w:r>
    </w:p>
  </w:footnote>
  <w:footnote w:type="continuationSeparator" w:id="0">
    <w:p w14:paraId="4E1F9198" w14:textId="77777777" w:rsidR="00E02DD9" w:rsidRDefault="00E02DD9" w:rsidP="003D6267">
      <w:r>
        <w:continuationSeparator/>
      </w:r>
    </w:p>
  </w:footnote>
  <w:footnote w:type="continuationNotice" w:id="1">
    <w:p w14:paraId="135AD708" w14:textId="77777777" w:rsidR="00E02DD9" w:rsidRDefault="00E02D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51180" w:rsidRPr="00151180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995F20"/>
    <w:multiLevelType w:val="hybridMultilevel"/>
    <w:tmpl w:val="75222F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E50800"/>
    <w:multiLevelType w:val="hybridMultilevel"/>
    <w:tmpl w:val="7EEA3F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30C2BED"/>
    <w:multiLevelType w:val="hybridMultilevel"/>
    <w:tmpl w:val="276A8C1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75222F4C"/>
    <w:lvl w:ilvl="0" w:tplc="DFDE0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19633">
    <w:abstractNumId w:val="44"/>
  </w:num>
  <w:num w:numId="2" w16cid:durableId="1052770710">
    <w:abstractNumId w:val="7"/>
  </w:num>
  <w:num w:numId="3" w16cid:durableId="498034966">
    <w:abstractNumId w:val="34"/>
  </w:num>
  <w:num w:numId="4" w16cid:durableId="337345632">
    <w:abstractNumId w:val="26"/>
  </w:num>
  <w:num w:numId="5" w16cid:durableId="1160274138">
    <w:abstractNumId w:val="27"/>
  </w:num>
  <w:num w:numId="6" w16cid:durableId="1742751108">
    <w:abstractNumId w:val="25"/>
  </w:num>
  <w:num w:numId="7" w16cid:durableId="1576743676">
    <w:abstractNumId w:val="42"/>
  </w:num>
  <w:num w:numId="8" w16cid:durableId="228081618">
    <w:abstractNumId w:val="41"/>
  </w:num>
  <w:num w:numId="9" w16cid:durableId="43911109">
    <w:abstractNumId w:val="19"/>
  </w:num>
  <w:num w:numId="10" w16cid:durableId="723724195">
    <w:abstractNumId w:val="1"/>
  </w:num>
  <w:num w:numId="11" w16cid:durableId="1130243298">
    <w:abstractNumId w:val="9"/>
  </w:num>
  <w:num w:numId="12" w16cid:durableId="399328438">
    <w:abstractNumId w:val="11"/>
  </w:num>
  <w:num w:numId="13" w16cid:durableId="884096277">
    <w:abstractNumId w:val="35"/>
  </w:num>
  <w:num w:numId="14" w16cid:durableId="1991058850">
    <w:abstractNumId w:val="18"/>
  </w:num>
  <w:num w:numId="15" w16cid:durableId="992414756">
    <w:abstractNumId w:val="24"/>
  </w:num>
  <w:num w:numId="16" w16cid:durableId="1813788871">
    <w:abstractNumId w:val="43"/>
  </w:num>
  <w:num w:numId="17" w16cid:durableId="2079933508">
    <w:abstractNumId w:val="15"/>
  </w:num>
  <w:num w:numId="18" w16cid:durableId="230889941">
    <w:abstractNumId w:val="13"/>
  </w:num>
  <w:num w:numId="19" w16cid:durableId="968702004">
    <w:abstractNumId w:val="2"/>
  </w:num>
  <w:num w:numId="20" w16cid:durableId="1893731851">
    <w:abstractNumId w:val="39"/>
  </w:num>
  <w:num w:numId="21" w16cid:durableId="2109546127">
    <w:abstractNumId w:val="30"/>
  </w:num>
  <w:num w:numId="22" w16cid:durableId="1741367993">
    <w:abstractNumId w:val="16"/>
  </w:num>
  <w:num w:numId="23" w16cid:durableId="912809918">
    <w:abstractNumId w:val="3"/>
  </w:num>
  <w:num w:numId="24" w16cid:durableId="1993366115">
    <w:abstractNumId w:val="10"/>
  </w:num>
  <w:num w:numId="25" w16cid:durableId="865943364">
    <w:abstractNumId w:val="37"/>
  </w:num>
  <w:num w:numId="26" w16cid:durableId="746732851">
    <w:abstractNumId w:val="6"/>
  </w:num>
  <w:num w:numId="27" w16cid:durableId="751242030">
    <w:abstractNumId w:val="12"/>
  </w:num>
  <w:num w:numId="28" w16cid:durableId="1255673959">
    <w:abstractNumId w:val="14"/>
  </w:num>
  <w:num w:numId="29" w16cid:durableId="1325014561">
    <w:abstractNumId w:val="33"/>
  </w:num>
  <w:num w:numId="30" w16cid:durableId="768741200">
    <w:abstractNumId w:val="29"/>
  </w:num>
  <w:num w:numId="31" w16cid:durableId="775448910">
    <w:abstractNumId w:val="0"/>
  </w:num>
  <w:num w:numId="32" w16cid:durableId="498738268">
    <w:abstractNumId w:val="5"/>
  </w:num>
  <w:num w:numId="33" w16cid:durableId="616568200">
    <w:abstractNumId w:val="36"/>
  </w:num>
  <w:num w:numId="34" w16cid:durableId="1795830001">
    <w:abstractNumId w:val="8"/>
  </w:num>
  <w:num w:numId="35" w16cid:durableId="1560290716">
    <w:abstractNumId w:val="45"/>
  </w:num>
  <w:num w:numId="36" w16cid:durableId="1378778259">
    <w:abstractNumId w:val="40"/>
  </w:num>
  <w:num w:numId="37" w16cid:durableId="433284147">
    <w:abstractNumId w:val="17"/>
  </w:num>
  <w:num w:numId="38" w16cid:durableId="1085569072">
    <w:abstractNumId w:val="32"/>
  </w:num>
  <w:num w:numId="39" w16cid:durableId="993752500">
    <w:abstractNumId w:val="22"/>
  </w:num>
  <w:num w:numId="40" w16cid:durableId="651059661">
    <w:abstractNumId w:val="20"/>
  </w:num>
  <w:num w:numId="41" w16cid:durableId="842361671">
    <w:abstractNumId w:val="23"/>
  </w:num>
  <w:num w:numId="42" w16cid:durableId="92165123">
    <w:abstractNumId w:val="31"/>
  </w:num>
  <w:num w:numId="43" w16cid:durableId="1632590638">
    <w:abstractNumId w:val="38"/>
  </w:num>
  <w:num w:numId="44" w16cid:durableId="1018773488">
    <w:abstractNumId w:val="21"/>
  </w:num>
  <w:num w:numId="45" w16cid:durableId="789058573">
    <w:abstractNumId w:val="28"/>
  </w:num>
  <w:num w:numId="46" w16cid:durableId="109020408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0D2"/>
    <w:rsid w:val="00021D24"/>
    <w:rsid w:val="000226DC"/>
    <w:rsid w:val="00022F0E"/>
    <w:rsid w:val="000243A9"/>
    <w:rsid w:val="000251C3"/>
    <w:rsid w:val="000257A3"/>
    <w:rsid w:val="00025977"/>
    <w:rsid w:val="00027BDD"/>
    <w:rsid w:val="00030052"/>
    <w:rsid w:val="000306D1"/>
    <w:rsid w:val="00031BB4"/>
    <w:rsid w:val="00031CB4"/>
    <w:rsid w:val="00031CD0"/>
    <w:rsid w:val="00031FB1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A7F"/>
    <w:rsid w:val="00045402"/>
    <w:rsid w:val="00045A0E"/>
    <w:rsid w:val="0004634D"/>
    <w:rsid w:val="000510C4"/>
    <w:rsid w:val="00052375"/>
    <w:rsid w:val="00053268"/>
    <w:rsid w:val="0005398C"/>
    <w:rsid w:val="00053F88"/>
    <w:rsid w:val="00055AC2"/>
    <w:rsid w:val="000567BA"/>
    <w:rsid w:val="00056915"/>
    <w:rsid w:val="00057691"/>
    <w:rsid w:val="00057B8A"/>
    <w:rsid w:val="00060D0D"/>
    <w:rsid w:val="00062085"/>
    <w:rsid w:val="00062D3C"/>
    <w:rsid w:val="00063AB2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1AB0"/>
    <w:rsid w:val="00081DEC"/>
    <w:rsid w:val="0008310E"/>
    <w:rsid w:val="000844DA"/>
    <w:rsid w:val="00085B47"/>
    <w:rsid w:val="00085C28"/>
    <w:rsid w:val="000908BC"/>
    <w:rsid w:val="000917BE"/>
    <w:rsid w:val="00091E67"/>
    <w:rsid w:val="000939DF"/>
    <w:rsid w:val="00093BAD"/>
    <w:rsid w:val="00093C04"/>
    <w:rsid w:val="0009500E"/>
    <w:rsid w:val="00095D6A"/>
    <w:rsid w:val="0009617A"/>
    <w:rsid w:val="00097100"/>
    <w:rsid w:val="000A0904"/>
    <w:rsid w:val="000A2348"/>
    <w:rsid w:val="000A386F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D1310"/>
    <w:rsid w:val="000D149A"/>
    <w:rsid w:val="000D1618"/>
    <w:rsid w:val="000D1BBB"/>
    <w:rsid w:val="000D27FF"/>
    <w:rsid w:val="000D3178"/>
    <w:rsid w:val="000D34CA"/>
    <w:rsid w:val="000D4991"/>
    <w:rsid w:val="000D7DB0"/>
    <w:rsid w:val="000E0C0D"/>
    <w:rsid w:val="000E197E"/>
    <w:rsid w:val="000E5181"/>
    <w:rsid w:val="000E5622"/>
    <w:rsid w:val="000E5C9C"/>
    <w:rsid w:val="000E5DD7"/>
    <w:rsid w:val="000E5F1C"/>
    <w:rsid w:val="000E78A1"/>
    <w:rsid w:val="000F3370"/>
    <w:rsid w:val="000F4183"/>
    <w:rsid w:val="000F50FF"/>
    <w:rsid w:val="000F73FD"/>
    <w:rsid w:val="000F7AB8"/>
    <w:rsid w:val="000F7BD5"/>
    <w:rsid w:val="0010484A"/>
    <w:rsid w:val="00104B35"/>
    <w:rsid w:val="00104F0A"/>
    <w:rsid w:val="00107693"/>
    <w:rsid w:val="001103F9"/>
    <w:rsid w:val="001106EA"/>
    <w:rsid w:val="0011073B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14F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180"/>
    <w:rsid w:val="0015128A"/>
    <w:rsid w:val="00151C23"/>
    <w:rsid w:val="00152EAE"/>
    <w:rsid w:val="00153035"/>
    <w:rsid w:val="00154CC2"/>
    <w:rsid w:val="00154D6A"/>
    <w:rsid w:val="0015529F"/>
    <w:rsid w:val="00156159"/>
    <w:rsid w:val="001603F8"/>
    <w:rsid w:val="0016089F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5BC8"/>
    <w:rsid w:val="00167936"/>
    <w:rsid w:val="00170741"/>
    <w:rsid w:val="00170DD2"/>
    <w:rsid w:val="0017141D"/>
    <w:rsid w:val="00171802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983"/>
    <w:rsid w:val="00192F56"/>
    <w:rsid w:val="00195408"/>
    <w:rsid w:val="00195F52"/>
    <w:rsid w:val="0019679D"/>
    <w:rsid w:val="001A55B2"/>
    <w:rsid w:val="001A666E"/>
    <w:rsid w:val="001B00F7"/>
    <w:rsid w:val="001B0AEA"/>
    <w:rsid w:val="001B2193"/>
    <w:rsid w:val="001C0C87"/>
    <w:rsid w:val="001C1063"/>
    <w:rsid w:val="001C1C9C"/>
    <w:rsid w:val="001C2454"/>
    <w:rsid w:val="001C30C3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E65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6430"/>
    <w:rsid w:val="001E7658"/>
    <w:rsid w:val="001F06DE"/>
    <w:rsid w:val="001F0891"/>
    <w:rsid w:val="001F1490"/>
    <w:rsid w:val="001F2EE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479"/>
    <w:rsid w:val="00211A47"/>
    <w:rsid w:val="00212C50"/>
    <w:rsid w:val="00213780"/>
    <w:rsid w:val="0021394E"/>
    <w:rsid w:val="0021411A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27F3B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3540"/>
    <w:rsid w:val="0024470D"/>
    <w:rsid w:val="002514FF"/>
    <w:rsid w:val="0025174C"/>
    <w:rsid w:val="00253294"/>
    <w:rsid w:val="002549CA"/>
    <w:rsid w:val="002569E6"/>
    <w:rsid w:val="00260899"/>
    <w:rsid w:val="00261F35"/>
    <w:rsid w:val="00263733"/>
    <w:rsid w:val="0026475F"/>
    <w:rsid w:val="00265D75"/>
    <w:rsid w:val="002662AF"/>
    <w:rsid w:val="002719DD"/>
    <w:rsid w:val="00273BBC"/>
    <w:rsid w:val="00273BFD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308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31F"/>
    <w:rsid w:val="00290D0A"/>
    <w:rsid w:val="00290F9E"/>
    <w:rsid w:val="00291984"/>
    <w:rsid w:val="00292961"/>
    <w:rsid w:val="00292E5C"/>
    <w:rsid w:val="002938A0"/>
    <w:rsid w:val="00294DDA"/>
    <w:rsid w:val="00295DC6"/>
    <w:rsid w:val="00296063"/>
    <w:rsid w:val="00296F0B"/>
    <w:rsid w:val="002A0F18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6F05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566"/>
    <w:rsid w:val="002D46D1"/>
    <w:rsid w:val="002D541C"/>
    <w:rsid w:val="002D5655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913"/>
    <w:rsid w:val="003051D3"/>
    <w:rsid w:val="00306689"/>
    <w:rsid w:val="0030713B"/>
    <w:rsid w:val="00311E5A"/>
    <w:rsid w:val="00314667"/>
    <w:rsid w:val="003153B8"/>
    <w:rsid w:val="003166F4"/>
    <w:rsid w:val="0032051F"/>
    <w:rsid w:val="00321051"/>
    <w:rsid w:val="00321060"/>
    <w:rsid w:val="00322E39"/>
    <w:rsid w:val="00324F39"/>
    <w:rsid w:val="00325543"/>
    <w:rsid w:val="00325570"/>
    <w:rsid w:val="003258AB"/>
    <w:rsid w:val="00326C83"/>
    <w:rsid w:val="00330391"/>
    <w:rsid w:val="00331E33"/>
    <w:rsid w:val="00332FA5"/>
    <w:rsid w:val="00333BE5"/>
    <w:rsid w:val="00333F7C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1AB"/>
    <w:rsid w:val="00350A9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DE3"/>
    <w:rsid w:val="00360F93"/>
    <w:rsid w:val="00361085"/>
    <w:rsid w:val="0036202D"/>
    <w:rsid w:val="00362D58"/>
    <w:rsid w:val="003640E4"/>
    <w:rsid w:val="00364589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2AE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4DD"/>
    <w:rsid w:val="003A293C"/>
    <w:rsid w:val="003A5325"/>
    <w:rsid w:val="003A5D4A"/>
    <w:rsid w:val="003A6CE0"/>
    <w:rsid w:val="003A7A32"/>
    <w:rsid w:val="003B008F"/>
    <w:rsid w:val="003B02E4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640"/>
    <w:rsid w:val="003C2760"/>
    <w:rsid w:val="003C277D"/>
    <w:rsid w:val="003C28CC"/>
    <w:rsid w:val="003C2AA5"/>
    <w:rsid w:val="003C3D9B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F9C"/>
    <w:rsid w:val="003D5769"/>
    <w:rsid w:val="003D5F53"/>
    <w:rsid w:val="003D6267"/>
    <w:rsid w:val="003E287A"/>
    <w:rsid w:val="003E2A1B"/>
    <w:rsid w:val="003E2D79"/>
    <w:rsid w:val="003E4335"/>
    <w:rsid w:val="003E6AD0"/>
    <w:rsid w:val="003E769A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648"/>
    <w:rsid w:val="0040165D"/>
    <w:rsid w:val="00403439"/>
    <w:rsid w:val="0040354D"/>
    <w:rsid w:val="00403814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047C"/>
    <w:rsid w:val="00453FCA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4DC6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5FFF"/>
    <w:rsid w:val="004866FB"/>
    <w:rsid w:val="00487460"/>
    <w:rsid w:val="00487DB1"/>
    <w:rsid w:val="00490060"/>
    <w:rsid w:val="00490E1D"/>
    <w:rsid w:val="00491B8D"/>
    <w:rsid w:val="00491BD2"/>
    <w:rsid w:val="00491BEB"/>
    <w:rsid w:val="00492785"/>
    <w:rsid w:val="00492B5E"/>
    <w:rsid w:val="00492E9B"/>
    <w:rsid w:val="004935BD"/>
    <w:rsid w:val="004940F2"/>
    <w:rsid w:val="00494BD3"/>
    <w:rsid w:val="00494E83"/>
    <w:rsid w:val="00496272"/>
    <w:rsid w:val="00497592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1B6F"/>
    <w:rsid w:val="004C3A2D"/>
    <w:rsid w:val="004C4241"/>
    <w:rsid w:val="004C4A3C"/>
    <w:rsid w:val="004C4AB8"/>
    <w:rsid w:val="004C4B8C"/>
    <w:rsid w:val="004C7533"/>
    <w:rsid w:val="004C7678"/>
    <w:rsid w:val="004C7CD1"/>
    <w:rsid w:val="004D10CA"/>
    <w:rsid w:val="004D110A"/>
    <w:rsid w:val="004D1510"/>
    <w:rsid w:val="004D2DFB"/>
    <w:rsid w:val="004D6EAA"/>
    <w:rsid w:val="004E010E"/>
    <w:rsid w:val="004E08D1"/>
    <w:rsid w:val="004E2B60"/>
    <w:rsid w:val="004E3205"/>
    <w:rsid w:val="004E3AD7"/>
    <w:rsid w:val="004E4E24"/>
    <w:rsid w:val="004F00F7"/>
    <w:rsid w:val="004F2C76"/>
    <w:rsid w:val="004F2D09"/>
    <w:rsid w:val="004F31B6"/>
    <w:rsid w:val="004F39E9"/>
    <w:rsid w:val="004F5343"/>
    <w:rsid w:val="004F6629"/>
    <w:rsid w:val="004F7012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3563"/>
    <w:rsid w:val="0052116E"/>
    <w:rsid w:val="005216D7"/>
    <w:rsid w:val="00521FB8"/>
    <w:rsid w:val="005222BB"/>
    <w:rsid w:val="0052450C"/>
    <w:rsid w:val="00524545"/>
    <w:rsid w:val="00524730"/>
    <w:rsid w:val="00524A8F"/>
    <w:rsid w:val="005258F4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1E4"/>
    <w:rsid w:val="00551517"/>
    <w:rsid w:val="005535CB"/>
    <w:rsid w:val="00554294"/>
    <w:rsid w:val="005545A6"/>
    <w:rsid w:val="005551C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2A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233D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446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98F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17F"/>
    <w:rsid w:val="00615BD2"/>
    <w:rsid w:val="00615D62"/>
    <w:rsid w:val="00616047"/>
    <w:rsid w:val="0061635F"/>
    <w:rsid w:val="006176BA"/>
    <w:rsid w:val="00617A64"/>
    <w:rsid w:val="00617C59"/>
    <w:rsid w:val="00617EC1"/>
    <w:rsid w:val="0062050A"/>
    <w:rsid w:val="00620A82"/>
    <w:rsid w:val="00622B5C"/>
    <w:rsid w:val="00624179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7EC"/>
    <w:rsid w:val="00637F42"/>
    <w:rsid w:val="00641AA3"/>
    <w:rsid w:val="00642B44"/>
    <w:rsid w:val="0064488B"/>
    <w:rsid w:val="00644CE9"/>
    <w:rsid w:val="00644FEE"/>
    <w:rsid w:val="006471C9"/>
    <w:rsid w:val="006479FF"/>
    <w:rsid w:val="00650C71"/>
    <w:rsid w:val="00650E18"/>
    <w:rsid w:val="00650FA7"/>
    <w:rsid w:val="0065353C"/>
    <w:rsid w:val="00653AF9"/>
    <w:rsid w:val="00655033"/>
    <w:rsid w:val="00655655"/>
    <w:rsid w:val="00655735"/>
    <w:rsid w:val="006617C6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3E9"/>
    <w:rsid w:val="0067293A"/>
    <w:rsid w:val="00673932"/>
    <w:rsid w:val="00673C1A"/>
    <w:rsid w:val="0067487F"/>
    <w:rsid w:val="00674F75"/>
    <w:rsid w:val="0067538B"/>
    <w:rsid w:val="00675EEC"/>
    <w:rsid w:val="006776C4"/>
    <w:rsid w:val="00677DFF"/>
    <w:rsid w:val="00681C46"/>
    <w:rsid w:val="00682532"/>
    <w:rsid w:val="0068257E"/>
    <w:rsid w:val="00682AB7"/>
    <w:rsid w:val="00682C92"/>
    <w:rsid w:val="00683384"/>
    <w:rsid w:val="00684578"/>
    <w:rsid w:val="0068463D"/>
    <w:rsid w:val="0068518B"/>
    <w:rsid w:val="00686B02"/>
    <w:rsid w:val="00686F40"/>
    <w:rsid w:val="006873C3"/>
    <w:rsid w:val="00690815"/>
    <w:rsid w:val="00692839"/>
    <w:rsid w:val="00692A4B"/>
    <w:rsid w:val="006936FB"/>
    <w:rsid w:val="00694050"/>
    <w:rsid w:val="00694209"/>
    <w:rsid w:val="00695548"/>
    <w:rsid w:val="006A01ED"/>
    <w:rsid w:val="006A1B7A"/>
    <w:rsid w:val="006A26C8"/>
    <w:rsid w:val="006A359A"/>
    <w:rsid w:val="006A369F"/>
    <w:rsid w:val="006A4152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658"/>
    <w:rsid w:val="006C0DD1"/>
    <w:rsid w:val="006C12C2"/>
    <w:rsid w:val="006C1D21"/>
    <w:rsid w:val="006C2496"/>
    <w:rsid w:val="006C2AB3"/>
    <w:rsid w:val="006C2B83"/>
    <w:rsid w:val="006C3599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4C1"/>
    <w:rsid w:val="006F2913"/>
    <w:rsid w:val="006F2D54"/>
    <w:rsid w:val="006F3575"/>
    <w:rsid w:val="006F4813"/>
    <w:rsid w:val="006F4E10"/>
    <w:rsid w:val="007014C8"/>
    <w:rsid w:val="0070163C"/>
    <w:rsid w:val="00703A7D"/>
    <w:rsid w:val="00704ECF"/>
    <w:rsid w:val="007050B5"/>
    <w:rsid w:val="007055D2"/>
    <w:rsid w:val="00707803"/>
    <w:rsid w:val="007102FC"/>
    <w:rsid w:val="00711C40"/>
    <w:rsid w:val="007120C6"/>
    <w:rsid w:val="00712212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D4"/>
    <w:rsid w:val="00744286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67CDB"/>
    <w:rsid w:val="00770473"/>
    <w:rsid w:val="007705D1"/>
    <w:rsid w:val="00770A5D"/>
    <w:rsid w:val="00771E2C"/>
    <w:rsid w:val="007726A0"/>
    <w:rsid w:val="0077279B"/>
    <w:rsid w:val="007729F3"/>
    <w:rsid w:val="00772ADB"/>
    <w:rsid w:val="00772FED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79D"/>
    <w:rsid w:val="00782E56"/>
    <w:rsid w:val="00783380"/>
    <w:rsid w:val="007839B3"/>
    <w:rsid w:val="00785373"/>
    <w:rsid w:val="00785F76"/>
    <w:rsid w:val="00786464"/>
    <w:rsid w:val="00790E20"/>
    <w:rsid w:val="00791174"/>
    <w:rsid w:val="00791B3E"/>
    <w:rsid w:val="00791FA0"/>
    <w:rsid w:val="007928AD"/>
    <w:rsid w:val="00793EF4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403B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4A7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C79D2"/>
    <w:rsid w:val="007D1613"/>
    <w:rsid w:val="007D3531"/>
    <w:rsid w:val="007D42C0"/>
    <w:rsid w:val="007D43AF"/>
    <w:rsid w:val="007D474B"/>
    <w:rsid w:val="007D6E7D"/>
    <w:rsid w:val="007E13FD"/>
    <w:rsid w:val="007E1468"/>
    <w:rsid w:val="007E240C"/>
    <w:rsid w:val="007E2C0F"/>
    <w:rsid w:val="007E34B3"/>
    <w:rsid w:val="007E3DE6"/>
    <w:rsid w:val="007E410A"/>
    <w:rsid w:val="007E50C2"/>
    <w:rsid w:val="007E614D"/>
    <w:rsid w:val="007E6C3F"/>
    <w:rsid w:val="007E6DDE"/>
    <w:rsid w:val="007F05A5"/>
    <w:rsid w:val="007F16B9"/>
    <w:rsid w:val="007F203B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3DB2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273"/>
    <w:rsid w:val="0081618A"/>
    <w:rsid w:val="008172AC"/>
    <w:rsid w:val="00817AA9"/>
    <w:rsid w:val="00820F17"/>
    <w:rsid w:val="0082110A"/>
    <w:rsid w:val="00822244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3A57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5464"/>
    <w:rsid w:val="0086789A"/>
    <w:rsid w:val="00874AC5"/>
    <w:rsid w:val="00875A28"/>
    <w:rsid w:val="00875A3E"/>
    <w:rsid w:val="00875B6E"/>
    <w:rsid w:val="00881035"/>
    <w:rsid w:val="008821B7"/>
    <w:rsid w:val="00882DDC"/>
    <w:rsid w:val="00883190"/>
    <w:rsid w:val="00883512"/>
    <w:rsid w:val="0088465D"/>
    <w:rsid w:val="00884D04"/>
    <w:rsid w:val="00885EFA"/>
    <w:rsid w:val="0088647E"/>
    <w:rsid w:val="00890395"/>
    <w:rsid w:val="00890734"/>
    <w:rsid w:val="00892A17"/>
    <w:rsid w:val="00893D61"/>
    <w:rsid w:val="00893EC1"/>
    <w:rsid w:val="00894BAF"/>
    <w:rsid w:val="008952C6"/>
    <w:rsid w:val="00895AA0"/>
    <w:rsid w:val="00895C89"/>
    <w:rsid w:val="00896D25"/>
    <w:rsid w:val="008A0278"/>
    <w:rsid w:val="008A12F5"/>
    <w:rsid w:val="008A1CC4"/>
    <w:rsid w:val="008A2228"/>
    <w:rsid w:val="008A2D50"/>
    <w:rsid w:val="008A4160"/>
    <w:rsid w:val="008A6F16"/>
    <w:rsid w:val="008A71C8"/>
    <w:rsid w:val="008B0DE6"/>
    <w:rsid w:val="008B1701"/>
    <w:rsid w:val="008B1ADD"/>
    <w:rsid w:val="008B25F0"/>
    <w:rsid w:val="008B28D7"/>
    <w:rsid w:val="008B2A28"/>
    <w:rsid w:val="008B3F41"/>
    <w:rsid w:val="008B4A0F"/>
    <w:rsid w:val="008B4F29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6D4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3DE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1738C"/>
    <w:rsid w:val="00920920"/>
    <w:rsid w:val="00920EFC"/>
    <w:rsid w:val="0092101C"/>
    <w:rsid w:val="00921603"/>
    <w:rsid w:val="009216D5"/>
    <w:rsid w:val="00921D1C"/>
    <w:rsid w:val="00922C8F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375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ECE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587F"/>
    <w:rsid w:val="009767A8"/>
    <w:rsid w:val="00977536"/>
    <w:rsid w:val="00980735"/>
    <w:rsid w:val="00980F01"/>
    <w:rsid w:val="00981220"/>
    <w:rsid w:val="00981CC6"/>
    <w:rsid w:val="00982053"/>
    <w:rsid w:val="0098239E"/>
    <w:rsid w:val="00982BF8"/>
    <w:rsid w:val="00982FF6"/>
    <w:rsid w:val="00984671"/>
    <w:rsid w:val="009863B2"/>
    <w:rsid w:val="00986AC3"/>
    <w:rsid w:val="00986F04"/>
    <w:rsid w:val="009875B5"/>
    <w:rsid w:val="00987C42"/>
    <w:rsid w:val="00991F18"/>
    <w:rsid w:val="009956CD"/>
    <w:rsid w:val="00996920"/>
    <w:rsid w:val="00996A2F"/>
    <w:rsid w:val="00997958"/>
    <w:rsid w:val="00997C61"/>
    <w:rsid w:val="00997CD2"/>
    <w:rsid w:val="009A0070"/>
    <w:rsid w:val="009A160B"/>
    <w:rsid w:val="009A264E"/>
    <w:rsid w:val="009A49EE"/>
    <w:rsid w:val="009A4EE2"/>
    <w:rsid w:val="009A62ED"/>
    <w:rsid w:val="009A6375"/>
    <w:rsid w:val="009A7FF1"/>
    <w:rsid w:val="009B0900"/>
    <w:rsid w:val="009B238C"/>
    <w:rsid w:val="009B2469"/>
    <w:rsid w:val="009B2B87"/>
    <w:rsid w:val="009B333E"/>
    <w:rsid w:val="009B3AB9"/>
    <w:rsid w:val="009B43B3"/>
    <w:rsid w:val="009B4E85"/>
    <w:rsid w:val="009B66D7"/>
    <w:rsid w:val="009B68C6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268"/>
    <w:rsid w:val="009E4DDB"/>
    <w:rsid w:val="009E4FFE"/>
    <w:rsid w:val="009E56EE"/>
    <w:rsid w:val="009E63A5"/>
    <w:rsid w:val="009E64B5"/>
    <w:rsid w:val="009E65ED"/>
    <w:rsid w:val="009E6A73"/>
    <w:rsid w:val="009E6A8B"/>
    <w:rsid w:val="009E6BDD"/>
    <w:rsid w:val="009E7455"/>
    <w:rsid w:val="009F06FE"/>
    <w:rsid w:val="009F0A30"/>
    <w:rsid w:val="009F0B6B"/>
    <w:rsid w:val="009F1714"/>
    <w:rsid w:val="009F2517"/>
    <w:rsid w:val="009F2DAD"/>
    <w:rsid w:val="009F3DC9"/>
    <w:rsid w:val="009F4F2A"/>
    <w:rsid w:val="009F5990"/>
    <w:rsid w:val="009F6835"/>
    <w:rsid w:val="009F741B"/>
    <w:rsid w:val="00A0104D"/>
    <w:rsid w:val="00A0115D"/>
    <w:rsid w:val="00A0387E"/>
    <w:rsid w:val="00A03BB7"/>
    <w:rsid w:val="00A05261"/>
    <w:rsid w:val="00A06709"/>
    <w:rsid w:val="00A06938"/>
    <w:rsid w:val="00A06B37"/>
    <w:rsid w:val="00A06DD1"/>
    <w:rsid w:val="00A10D5B"/>
    <w:rsid w:val="00A122F6"/>
    <w:rsid w:val="00A125EB"/>
    <w:rsid w:val="00A12FC3"/>
    <w:rsid w:val="00A131BB"/>
    <w:rsid w:val="00A136A6"/>
    <w:rsid w:val="00A13DCF"/>
    <w:rsid w:val="00A13E89"/>
    <w:rsid w:val="00A14FD6"/>
    <w:rsid w:val="00A20D54"/>
    <w:rsid w:val="00A21218"/>
    <w:rsid w:val="00A307D5"/>
    <w:rsid w:val="00A30A1A"/>
    <w:rsid w:val="00A314DA"/>
    <w:rsid w:val="00A3470E"/>
    <w:rsid w:val="00A363D3"/>
    <w:rsid w:val="00A3685A"/>
    <w:rsid w:val="00A37C1E"/>
    <w:rsid w:val="00A40B5E"/>
    <w:rsid w:val="00A41679"/>
    <w:rsid w:val="00A42023"/>
    <w:rsid w:val="00A42FBC"/>
    <w:rsid w:val="00A43A91"/>
    <w:rsid w:val="00A44DB5"/>
    <w:rsid w:val="00A45AA2"/>
    <w:rsid w:val="00A460E0"/>
    <w:rsid w:val="00A46645"/>
    <w:rsid w:val="00A51BC2"/>
    <w:rsid w:val="00A5315E"/>
    <w:rsid w:val="00A53D09"/>
    <w:rsid w:val="00A56213"/>
    <w:rsid w:val="00A56531"/>
    <w:rsid w:val="00A56D8C"/>
    <w:rsid w:val="00A57427"/>
    <w:rsid w:val="00A57D1E"/>
    <w:rsid w:val="00A60898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063E"/>
    <w:rsid w:val="00A83D96"/>
    <w:rsid w:val="00A8655F"/>
    <w:rsid w:val="00A86C89"/>
    <w:rsid w:val="00A870F5"/>
    <w:rsid w:val="00A874BA"/>
    <w:rsid w:val="00A87D25"/>
    <w:rsid w:val="00A90FE0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546A"/>
    <w:rsid w:val="00A96303"/>
    <w:rsid w:val="00A96B14"/>
    <w:rsid w:val="00A96DF6"/>
    <w:rsid w:val="00A9743D"/>
    <w:rsid w:val="00AA0138"/>
    <w:rsid w:val="00AA0546"/>
    <w:rsid w:val="00AA129C"/>
    <w:rsid w:val="00AA1631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16"/>
    <w:rsid w:val="00AE5FE8"/>
    <w:rsid w:val="00AE607A"/>
    <w:rsid w:val="00AE65B8"/>
    <w:rsid w:val="00AE6778"/>
    <w:rsid w:val="00AE6DD0"/>
    <w:rsid w:val="00AE759E"/>
    <w:rsid w:val="00AE7BF3"/>
    <w:rsid w:val="00AE7D32"/>
    <w:rsid w:val="00AF0E89"/>
    <w:rsid w:val="00AF11D8"/>
    <w:rsid w:val="00AF4996"/>
    <w:rsid w:val="00AF4CD5"/>
    <w:rsid w:val="00AF4D7F"/>
    <w:rsid w:val="00AF4DEB"/>
    <w:rsid w:val="00AF5E2D"/>
    <w:rsid w:val="00AF7803"/>
    <w:rsid w:val="00AF7E80"/>
    <w:rsid w:val="00B0035C"/>
    <w:rsid w:val="00B020D1"/>
    <w:rsid w:val="00B02400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2A4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97"/>
    <w:rsid w:val="00B26B56"/>
    <w:rsid w:val="00B2745B"/>
    <w:rsid w:val="00B2762C"/>
    <w:rsid w:val="00B30520"/>
    <w:rsid w:val="00B3175A"/>
    <w:rsid w:val="00B31E29"/>
    <w:rsid w:val="00B32425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0DCC"/>
    <w:rsid w:val="00B80E4E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B0F"/>
    <w:rsid w:val="00B94977"/>
    <w:rsid w:val="00BA07DC"/>
    <w:rsid w:val="00BA290A"/>
    <w:rsid w:val="00BA4095"/>
    <w:rsid w:val="00BA45F8"/>
    <w:rsid w:val="00BA4782"/>
    <w:rsid w:val="00BA5780"/>
    <w:rsid w:val="00BA58A9"/>
    <w:rsid w:val="00BA5E60"/>
    <w:rsid w:val="00BA5FB4"/>
    <w:rsid w:val="00BA6B4B"/>
    <w:rsid w:val="00BA79E1"/>
    <w:rsid w:val="00BB05EB"/>
    <w:rsid w:val="00BB19B2"/>
    <w:rsid w:val="00BB269A"/>
    <w:rsid w:val="00BB2B31"/>
    <w:rsid w:val="00BB313A"/>
    <w:rsid w:val="00BB3899"/>
    <w:rsid w:val="00BB7089"/>
    <w:rsid w:val="00BC0F0E"/>
    <w:rsid w:val="00BC16E5"/>
    <w:rsid w:val="00BC3868"/>
    <w:rsid w:val="00BC506B"/>
    <w:rsid w:val="00BC5499"/>
    <w:rsid w:val="00BD21F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7BF"/>
    <w:rsid w:val="00BE2F32"/>
    <w:rsid w:val="00BE34EC"/>
    <w:rsid w:val="00BE49E1"/>
    <w:rsid w:val="00BE5B66"/>
    <w:rsid w:val="00BF034D"/>
    <w:rsid w:val="00BF0769"/>
    <w:rsid w:val="00BF0CE8"/>
    <w:rsid w:val="00BF3D5B"/>
    <w:rsid w:val="00BF41E5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302E1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5D48"/>
    <w:rsid w:val="00C4722F"/>
    <w:rsid w:val="00C5013A"/>
    <w:rsid w:val="00C5094C"/>
    <w:rsid w:val="00C5122F"/>
    <w:rsid w:val="00C51AD4"/>
    <w:rsid w:val="00C53D84"/>
    <w:rsid w:val="00C54F3D"/>
    <w:rsid w:val="00C55924"/>
    <w:rsid w:val="00C55A8D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697A"/>
    <w:rsid w:val="00C6712B"/>
    <w:rsid w:val="00C6721F"/>
    <w:rsid w:val="00C701BC"/>
    <w:rsid w:val="00C70CB7"/>
    <w:rsid w:val="00C70EFF"/>
    <w:rsid w:val="00C7158B"/>
    <w:rsid w:val="00C72A37"/>
    <w:rsid w:val="00C731F1"/>
    <w:rsid w:val="00C73806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4F46"/>
    <w:rsid w:val="00C85D0A"/>
    <w:rsid w:val="00C85D1F"/>
    <w:rsid w:val="00C860BB"/>
    <w:rsid w:val="00C8698A"/>
    <w:rsid w:val="00C876AB"/>
    <w:rsid w:val="00C87E0F"/>
    <w:rsid w:val="00C9002D"/>
    <w:rsid w:val="00C913FC"/>
    <w:rsid w:val="00C9358A"/>
    <w:rsid w:val="00C951C0"/>
    <w:rsid w:val="00C95359"/>
    <w:rsid w:val="00C9555B"/>
    <w:rsid w:val="00C96154"/>
    <w:rsid w:val="00C9759A"/>
    <w:rsid w:val="00C9767D"/>
    <w:rsid w:val="00CA0439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858"/>
    <w:rsid w:val="00CB4F25"/>
    <w:rsid w:val="00CB5617"/>
    <w:rsid w:val="00CB57C2"/>
    <w:rsid w:val="00CB5B73"/>
    <w:rsid w:val="00CB7F2B"/>
    <w:rsid w:val="00CC172B"/>
    <w:rsid w:val="00CC19E1"/>
    <w:rsid w:val="00CC1F82"/>
    <w:rsid w:val="00CC53EF"/>
    <w:rsid w:val="00CC611D"/>
    <w:rsid w:val="00CC61B9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1F8F"/>
    <w:rsid w:val="00CE2453"/>
    <w:rsid w:val="00CE24CF"/>
    <w:rsid w:val="00CE2B48"/>
    <w:rsid w:val="00CE2C0C"/>
    <w:rsid w:val="00CE39DE"/>
    <w:rsid w:val="00CE4289"/>
    <w:rsid w:val="00CE4962"/>
    <w:rsid w:val="00CE5BDB"/>
    <w:rsid w:val="00CE5E57"/>
    <w:rsid w:val="00CE6161"/>
    <w:rsid w:val="00CE7773"/>
    <w:rsid w:val="00CE7DBB"/>
    <w:rsid w:val="00CE7EE3"/>
    <w:rsid w:val="00CF0AAA"/>
    <w:rsid w:val="00CF0E40"/>
    <w:rsid w:val="00CF19E3"/>
    <w:rsid w:val="00CF2F0E"/>
    <w:rsid w:val="00CF3D98"/>
    <w:rsid w:val="00CF3F85"/>
    <w:rsid w:val="00CF4395"/>
    <w:rsid w:val="00CF578F"/>
    <w:rsid w:val="00CF645B"/>
    <w:rsid w:val="00CF73D6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2BA8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2EC9"/>
    <w:rsid w:val="00D545D0"/>
    <w:rsid w:val="00D547DE"/>
    <w:rsid w:val="00D56DD2"/>
    <w:rsid w:val="00D61068"/>
    <w:rsid w:val="00D61818"/>
    <w:rsid w:val="00D61DEE"/>
    <w:rsid w:val="00D62397"/>
    <w:rsid w:val="00D629F2"/>
    <w:rsid w:val="00D62CB9"/>
    <w:rsid w:val="00D636FE"/>
    <w:rsid w:val="00D639F7"/>
    <w:rsid w:val="00D64F0C"/>
    <w:rsid w:val="00D65D2B"/>
    <w:rsid w:val="00D65EFB"/>
    <w:rsid w:val="00D669F7"/>
    <w:rsid w:val="00D71AA1"/>
    <w:rsid w:val="00D756C0"/>
    <w:rsid w:val="00D75C5E"/>
    <w:rsid w:val="00D7632B"/>
    <w:rsid w:val="00D76BA8"/>
    <w:rsid w:val="00D805D5"/>
    <w:rsid w:val="00D80D41"/>
    <w:rsid w:val="00D8325E"/>
    <w:rsid w:val="00D84232"/>
    <w:rsid w:val="00D86183"/>
    <w:rsid w:val="00D86815"/>
    <w:rsid w:val="00D90F11"/>
    <w:rsid w:val="00D91866"/>
    <w:rsid w:val="00D926CF"/>
    <w:rsid w:val="00D92E54"/>
    <w:rsid w:val="00D933C3"/>
    <w:rsid w:val="00D93538"/>
    <w:rsid w:val="00D93E89"/>
    <w:rsid w:val="00D94ABB"/>
    <w:rsid w:val="00D94ACC"/>
    <w:rsid w:val="00D966BA"/>
    <w:rsid w:val="00D9690B"/>
    <w:rsid w:val="00D97A67"/>
    <w:rsid w:val="00D97CB2"/>
    <w:rsid w:val="00DA10B1"/>
    <w:rsid w:val="00DA1AC7"/>
    <w:rsid w:val="00DA2994"/>
    <w:rsid w:val="00DA597C"/>
    <w:rsid w:val="00DA677B"/>
    <w:rsid w:val="00DA7221"/>
    <w:rsid w:val="00DB0577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1550"/>
    <w:rsid w:val="00DC312B"/>
    <w:rsid w:val="00DC31DA"/>
    <w:rsid w:val="00DC6C47"/>
    <w:rsid w:val="00DC7044"/>
    <w:rsid w:val="00DC7EF3"/>
    <w:rsid w:val="00DD1904"/>
    <w:rsid w:val="00DD19A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A10"/>
    <w:rsid w:val="00DF6FFD"/>
    <w:rsid w:val="00DF70F9"/>
    <w:rsid w:val="00E01360"/>
    <w:rsid w:val="00E014B7"/>
    <w:rsid w:val="00E02DD9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45BC"/>
    <w:rsid w:val="00E5517C"/>
    <w:rsid w:val="00E55838"/>
    <w:rsid w:val="00E5639D"/>
    <w:rsid w:val="00E570A2"/>
    <w:rsid w:val="00E57569"/>
    <w:rsid w:val="00E57618"/>
    <w:rsid w:val="00E60695"/>
    <w:rsid w:val="00E62627"/>
    <w:rsid w:val="00E62B84"/>
    <w:rsid w:val="00E631A1"/>
    <w:rsid w:val="00E6347E"/>
    <w:rsid w:val="00E63639"/>
    <w:rsid w:val="00E644FD"/>
    <w:rsid w:val="00E70BC1"/>
    <w:rsid w:val="00E70C20"/>
    <w:rsid w:val="00E711D4"/>
    <w:rsid w:val="00E717AA"/>
    <w:rsid w:val="00E726D6"/>
    <w:rsid w:val="00E73C0E"/>
    <w:rsid w:val="00E749BF"/>
    <w:rsid w:val="00E75CE2"/>
    <w:rsid w:val="00E75D8E"/>
    <w:rsid w:val="00E75E60"/>
    <w:rsid w:val="00E76986"/>
    <w:rsid w:val="00E76B3D"/>
    <w:rsid w:val="00E76DF4"/>
    <w:rsid w:val="00E80750"/>
    <w:rsid w:val="00E817FA"/>
    <w:rsid w:val="00E82E48"/>
    <w:rsid w:val="00E83758"/>
    <w:rsid w:val="00E870CA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5A"/>
    <w:rsid w:val="00EA1A81"/>
    <w:rsid w:val="00EA4BCB"/>
    <w:rsid w:val="00EA4E94"/>
    <w:rsid w:val="00EA6A13"/>
    <w:rsid w:val="00EA7012"/>
    <w:rsid w:val="00EA752D"/>
    <w:rsid w:val="00EB04B2"/>
    <w:rsid w:val="00EB0738"/>
    <w:rsid w:val="00EB258E"/>
    <w:rsid w:val="00EB2B62"/>
    <w:rsid w:val="00EB2CDA"/>
    <w:rsid w:val="00EB3308"/>
    <w:rsid w:val="00EB51B8"/>
    <w:rsid w:val="00EB5EFD"/>
    <w:rsid w:val="00EB5F11"/>
    <w:rsid w:val="00EB64D6"/>
    <w:rsid w:val="00EB7F5A"/>
    <w:rsid w:val="00EC2244"/>
    <w:rsid w:val="00EC4430"/>
    <w:rsid w:val="00EC5351"/>
    <w:rsid w:val="00EC76DC"/>
    <w:rsid w:val="00EC791D"/>
    <w:rsid w:val="00EC7B70"/>
    <w:rsid w:val="00EC7FB2"/>
    <w:rsid w:val="00ED015E"/>
    <w:rsid w:val="00ED0407"/>
    <w:rsid w:val="00ED1A36"/>
    <w:rsid w:val="00ED1BCB"/>
    <w:rsid w:val="00ED2792"/>
    <w:rsid w:val="00ED4D0F"/>
    <w:rsid w:val="00ED50D1"/>
    <w:rsid w:val="00ED5A9B"/>
    <w:rsid w:val="00ED5D5F"/>
    <w:rsid w:val="00ED6308"/>
    <w:rsid w:val="00ED6579"/>
    <w:rsid w:val="00ED7028"/>
    <w:rsid w:val="00ED7F38"/>
    <w:rsid w:val="00EE06E8"/>
    <w:rsid w:val="00EE176D"/>
    <w:rsid w:val="00EE311E"/>
    <w:rsid w:val="00EE38B9"/>
    <w:rsid w:val="00EE39B5"/>
    <w:rsid w:val="00EE3A4D"/>
    <w:rsid w:val="00EE3A6B"/>
    <w:rsid w:val="00EE3A7B"/>
    <w:rsid w:val="00EE3BCA"/>
    <w:rsid w:val="00EE4033"/>
    <w:rsid w:val="00EE4506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5869"/>
    <w:rsid w:val="00F16300"/>
    <w:rsid w:val="00F20E06"/>
    <w:rsid w:val="00F21295"/>
    <w:rsid w:val="00F21624"/>
    <w:rsid w:val="00F21A22"/>
    <w:rsid w:val="00F21CB8"/>
    <w:rsid w:val="00F24784"/>
    <w:rsid w:val="00F258DA"/>
    <w:rsid w:val="00F27E21"/>
    <w:rsid w:val="00F30305"/>
    <w:rsid w:val="00F316B0"/>
    <w:rsid w:val="00F31A95"/>
    <w:rsid w:val="00F323DE"/>
    <w:rsid w:val="00F32815"/>
    <w:rsid w:val="00F3357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3D77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50B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37A"/>
    <w:rsid w:val="00F83935"/>
    <w:rsid w:val="00F84262"/>
    <w:rsid w:val="00F853CB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0E53"/>
    <w:rsid w:val="00FB1BAD"/>
    <w:rsid w:val="00FB28EE"/>
    <w:rsid w:val="00FB3896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92E"/>
    <w:rsid w:val="00FF26B3"/>
    <w:rsid w:val="00FF44F2"/>
    <w:rsid w:val="00FF454A"/>
    <w:rsid w:val="00FF4B5F"/>
    <w:rsid w:val="00FF4D23"/>
    <w:rsid w:val="00FF4E0C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3A5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1C106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2F1FB-1739-43E4-88BA-AC175BEF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7879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2026-09-28T08:02:00Z</cp:lastPrinted>
  <dcterms:created xsi:type="dcterms:W3CDTF">2026-10-26T09:52:00Z</dcterms:created>
  <dcterms:modified xsi:type="dcterms:W3CDTF">2026-10-26T09:55:00Z</dcterms:modified>
</cp:coreProperties>
</file>